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97" w:rsidRPr="00ED08A2" w:rsidRDefault="00FD78A1" w:rsidP="00C42F05">
      <w:pPr>
        <w:pStyle w:val="Titel"/>
      </w:pPr>
      <w:r>
        <w:t>Risicoscreening ergonomie in het kinderdagverblijf</w:t>
      </w:r>
    </w:p>
    <w:tbl>
      <w:tblPr>
        <w:tblStyle w:val="Linksuitgelijnd"/>
        <w:tblW w:w="0" w:type="auto"/>
        <w:tblLook w:val="04A0" w:firstRow="1" w:lastRow="0" w:firstColumn="1" w:lastColumn="0" w:noHBand="0" w:noVBand="1"/>
      </w:tblPr>
      <w:tblGrid>
        <w:gridCol w:w="3259"/>
        <w:gridCol w:w="3260"/>
        <w:gridCol w:w="3260"/>
      </w:tblGrid>
      <w:tr w:rsidR="00FD78A1" w:rsidRPr="00ED08A2" w:rsidTr="00806E1A">
        <w:trPr>
          <w:cnfStyle w:val="100000000000" w:firstRow="1" w:lastRow="0" w:firstColumn="0" w:lastColumn="0" w:oddVBand="0" w:evenVBand="0" w:oddHBand="0" w:evenHBand="0" w:firstRowFirstColumn="0" w:firstRowLastColumn="0" w:lastRowFirstColumn="0" w:lastRowLastColumn="0"/>
        </w:trPr>
        <w:tc>
          <w:tcPr>
            <w:tcW w:w="9779" w:type="dxa"/>
            <w:gridSpan w:val="3"/>
          </w:tcPr>
          <w:p w:rsidR="00FD78A1" w:rsidRPr="00ED08A2" w:rsidRDefault="00FD78A1" w:rsidP="00332528">
            <w:r>
              <w:t>Gegevens</w:t>
            </w:r>
          </w:p>
        </w:tc>
      </w:tr>
      <w:tr w:rsidR="00FD78A1" w:rsidRPr="00ED08A2" w:rsidTr="00275F8F">
        <w:trPr>
          <w:cnfStyle w:val="000000100000" w:firstRow="0" w:lastRow="0" w:firstColumn="0" w:lastColumn="0" w:oddVBand="0" w:evenVBand="0" w:oddHBand="1" w:evenHBand="0" w:firstRowFirstColumn="0" w:firstRowLastColumn="0" w:lastRowFirstColumn="0" w:lastRowLastColumn="0"/>
        </w:trPr>
        <w:tc>
          <w:tcPr>
            <w:tcW w:w="3259" w:type="dxa"/>
          </w:tcPr>
          <w:p w:rsidR="00FD78A1" w:rsidRPr="00FD78A1" w:rsidRDefault="00FD78A1" w:rsidP="00FD78A1">
            <w:pPr>
              <w:jc w:val="right"/>
              <w:rPr>
                <w:b/>
                <w:sz w:val="18"/>
              </w:rPr>
            </w:pPr>
            <w:r w:rsidRPr="00FD78A1">
              <w:rPr>
                <w:b/>
                <w:sz w:val="18"/>
              </w:rPr>
              <w:t>Naam kinderdagverblijf:</w:t>
            </w:r>
          </w:p>
        </w:tc>
        <w:tc>
          <w:tcPr>
            <w:tcW w:w="3260" w:type="dxa"/>
          </w:tcPr>
          <w:p w:rsidR="00FD78A1" w:rsidRPr="00FD78A1" w:rsidRDefault="00FD78A1" w:rsidP="00FD78A1">
            <w:pPr>
              <w:jc w:val="right"/>
              <w:rPr>
                <w:sz w:val="18"/>
              </w:rPr>
            </w:pPr>
          </w:p>
        </w:tc>
        <w:tc>
          <w:tcPr>
            <w:tcW w:w="3260" w:type="dxa"/>
            <w:vMerge w:val="restart"/>
          </w:tcPr>
          <w:p w:rsidR="00FD78A1" w:rsidRPr="00FD78A1" w:rsidRDefault="00FD78A1" w:rsidP="00FD78A1">
            <w:pPr>
              <w:pStyle w:val="StandaardGrijs"/>
              <w:ind w:left="0"/>
              <w:jc w:val="center"/>
            </w:pPr>
            <w:r>
              <w:t xml:space="preserve">Logo </w:t>
            </w:r>
            <w:proofErr w:type="spellStart"/>
            <w:r>
              <w:t>bedrijf</w:t>
            </w:r>
            <w:proofErr w:type="spellEnd"/>
          </w:p>
        </w:tc>
      </w:tr>
      <w:tr w:rsidR="00FD78A1" w:rsidRPr="00ED08A2" w:rsidTr="00275F8F">
        <w:trPr>
          <w:cnfStyle w:val="000000010000" w:firstRow="0" w:lastRow="0" w:firstColumn="0" w:lastColumn="0" w:oddVBand="0" w:evenVBand="0" w:oddHBand="0" w:evenHBand="1" w:firstRowFirstColumn="0" w:firstRowLastColumn="0" w:lastRowFirstColumn="0" w:lastRowLastColumn="0"/>
        </w:trPr>
        <w:tc>
          <w:tcPr>
            <w:tcW w:w="3259" w:type="dxa"/>
          </w:tcPr>
          <w:p w:rsidR="00FD78A1" w:rsidRPr="00FD78A1" w:rsidRDefault="00FD78A1" w:rsidP="00FD78A1">
            <w:pPr>
              <w:jc w:val="right"/>
              <w:rPr>
                <w:b/>
                <w:sz w:val="18"/>
              </w:rPr>
            </w:pPr>
            <w:r w:rsidRPr="00FD78A1">
              <w:rPr>
                <w:b/>
                <w:sz w:val="18"/>
              </w:rPr>
              <w:t>Adres:</w:t>
            </w:r>
          </w:p>
        </w:tc>
        <w:tc>
          <w:tcPr>
            <w:tcW w:w="3260" w:type="dxa"/>
          </w:tcPr>
          <w:p w:rsidR="00FD78A1" w:rsidRPr="00FD78A1" w:rsidRDefault="00FD78A1" w:rsidP="00FD78A1">
            <w:pPr>
              <w:jc w:val="right"/>
              <w:rPr>
                <w:sz w:val="18"/>
              </w:rPr>
            </w:pPr>
          </w:p>
        </w:tc>
        <w:tc>
          <w:tcPr>
            <w:tcW w:w="3260" w:type="dxa"/>
            <w:vMerge/>
          </w:tcPr>
          <w:p w:rsidR="00FD78A1" w:rsidRPr="00FD78A1" w:rsidRDefault="00FD78A1" w:rsidP="00FD78A1">
            <w:pPr>
              <w:jc w:val="right"/>
              <w:rPr>
                <w:sz w:val="18"/>
              </w:rPr>
            </w:pPr>
          </w:p>
        </w:tc>
      </w:tr>
      <w:tr w:rsidR="00FD78A1" w:rsidRPr="00ED08A2" w:rsidTr="00275F8F">
        <w:trPr>
          <w:cnfStyle w:val="000000100000" w:firstRow="0" w:lastRow="0" w:firstColumn="0" w:lastColumn="0" w:oddVBand="0" w:evenVBand="0" w:oddHBand="1" w:evenHBand="0" w:firstRowFirstColumn="0" w:firstRowLastColumn="0" w:lastRowFirstColumn="0" w:lastRowLastColumn="0"/>
        </w:trPr>
        <w:tc>
          <w:tcPr>
            <w:tcW w:w="3259" w:type="dxa"/>
          </w:tcPr>
          <w:p w:rsidR="00FD78A1" w:rsidRPr="00FD78A1" w:rsidRDefault="00FD78A1" w:rsidP="00FD78A1">
            <w:pPr>
              <w:jc w:val="right"/>
              <w:rPr>
                <w:b/>
                <w:sz w:val="18"/>
              </w:rPr>
            </w:pPr>
            <w:r w:rsidRPr="00FD78A1">
              <w:rPr>
                <w:b/>
                <w:sz w:val="18"/>
              </w:rPr>
              <w:t>Datum:</w:t>
            </w:r>
          </w:p>
        </w:tc>
        <w:tc>
          <w:tcPr>
            <w:tcW w:w="3260" w:type="dxa"/>
          </w:tcPr>
          <w:p w:rsidR="00FD78A1" w:rsidRPr="00FD78A1" w:rsidRDefault="00FD78A1" w:rsidP="00FD78A1">
            <w:pPr>
              <w:jc w:val="right"/>
              <w:rPr>
                <w:sz w:val="18"/>
              </w:rPr>
            </w:pPr>
          </w:p>
        </w:tc>
        <w:tc>
          <w:tcPr>
            <w:tcW w:w="3260" w:type="dxa"/>
            <w:vMerge/>
          </w:tcPr>
          <w:p w:rsidR="00FD78A1" w:rsidRPr="00FD78A1" w:rsidRDefault="00FD78A1" w:rsidP="00FD78A1">
            <w:pPr>
              <w:jc w:val="right"/>
              <w:rPr>
                <w:sz w:val="18"/>
              </w:rPr>
            </w:pPr>
          </w:p>
        </w:tc>
      </w:tr>
      <w:tr w:rsidR="00FD78A1" w:rsidRPr="00ED08A2" w:rsidTr="00275F8F">
        <w:trPr>
          <w:cnfStyle w:val="000000010000" w:firstRow="0" w:lastRow="0" w:firstColumn="0" w:lastColumn="0" w:oddVBand="0" w:evenVBand="0" w:oddHBand="0" w:evenHBand="1" w:firstRowFirstColumn="0" w:firstRowLastColumn="0" w:lastRowFirstColumn="0" w:lastRowLastColumn="0"/>
        </w:trPr>
        <w:tc>
          <w:tcPr>
            <w:tcW w:w="3259" w:type="dxa"/>
          </w:tcPr>
          <w:p w:rsidR="00FD78A1" w:rsidRPr="00FD78A1" w:rsidRDefault="00FD78A1" w:rsidP="00FD78A1">
            <w:pPr>
              <w:jc w:val="right"/>
              <w:rPr>
                <w:b/>
                <w:sz w:val="18"/>
              </w:rPr>
            </w:pPr>
            <w:r w:rsidRPr="00FD78A1">
              <w:rPr>
                <w:b/>
                <w:sz w:val="18"/>
              </w:rPr>
              <w:t>Preventieadviseur:</w:t>
            </w:r>
          </w:p>
        </w:tc>
        <w:tc>
          <w:tcPr>
            <w:tcW w:w="3260" w:type="dxa"/>
          </w:tcPr>
          <w:p w:rsidR="00FD78A1" w:rsidRPr="00FD78A1" w:rsidRDefault="00FD78A1" w:rsidP="00FD78A1">
            <w:pPr>
              <w:jc w:val="right"/>
              <w:rPr>
                <w:sz w:val="18"/>
              </w:rPr>
            </w:pPr>
          </w:p>
        </w:tc>
        <w:tc>
          <w:tcPr>
            <w:tcW w:w="3260" w:type="dxa"/>
            <w:vMerge/>
          </w:tcPr>
          <w:p w:rsidR="00FD78A1" w:rsidRPr="00FD78A1" w:rsidRDefault="00FD78A1" w:rsidP="00FD78A1">
            <w:pPr>
              <w:jc w:val="right"/>
              <w:rPr>
                <w:sz w:val="18"/>
              </w:rPr>
            </w:pPr>
          </w:p>
        </w:tc>
      </w:tr>
      <w:tr w:rsidR="00FD78A1" w:rsidRPr="00ED08A2" w:rsidTr="00275F8F">
        <w:trPr>
          <w:cnfStyle w:val="000000100000" w:firstRow="0" w:lastRow="0" w:firstColumn="0" w:lastColumn="0" w:oddVBand="0" w:evenVBand="0" w:oddHBand="1" w:evenHBand="0" w:firstRowFirstColumn="0" w:firstRowLastColumn="0" w:lastRowFirstColumn="0" w:lastRowLastColumn="0"/>
        </w:trPr>
        <w:tc>
          <w:tcPr>
            <w:tcW w:w="3259" w:type="dxa"/>
          </w:tcPr>
          <w:p w:rsidR="00FD78A1" w:rsidRPr="00FD78A1" w:rsidRDefault="00FD78A1" w:rsidP="00FD78A1">
            <w:pPr>
              <w:jc w:val="right"/>
              <w:rPr>
                <w:b/>
                <w:sz w:val="18"/>
              </w:rPr>
            </w:pPr>
            <w:r w:rsidRPr="00FD78A1">
              <w:rPr>
                <w:b/>
                <w:sz w:val="18"/>
              </w:rPr>
              <w:t xml:space="preserve">Aantal werknemers: </w:t>
            </w:r>
          </w:p>
        </w:tc>
        <w:tc>
          <w:tcPr>
            <w:tcW w:w="3260" w:type="dxa"/>
          </w:tcPr>
          <w:p w:rsidR="00FD78A1" w:rsidRPr="00FD78A1" w:rsidRDefault="00FD78A1" w:rsidP="00FD78A1">
            <w:pPr>
              <w:jc w:val="right"/>
              <w:rPr>
                <w:sz w:val="18"/>
              </w:rPr>
            </w:pPr>
          </w:p>
        </w:tc>
        <w:tc>
          <w:tcPr>
            <w:tcW w:w="3260" w:type="dxa"/>
            <w:vMerge/>
          </w:tcPr>
          <w:p w:rsidR="00FD78A1" w:rsidRPr="00FD78A1" w:rsidRDefault="00FD78A1" w:rsidP="00FD78A1">
            <w:pPr>
              <w:jc w:val="right"/>
              <w:rPr>
                <w:sz w:val="18"/>
              </w:rPr>
            </w:pPr>
          </w:p>
        </w:tc>
      </w:tr>
    </w:tbl>
    <w:p w:rsidR="00793BBB" w:rsidRDefault="00FD78A1" w:rsidP="00FD78A1">
      <w:pPr>
        <w:pStyle w:val="Titel2"/>
      </w:pPr>
      <w:r>
        <w:t xml:space="preserve">Screening </w:t>
      </w:r>
    </w:p>
    <w:tbl>
      <w:tblPr>
        <w:tblStyle w:val="Linksuitgelijnd"/>
        <w:tblW w:w="0" w:type="auto"/>
        <w:tblLook w:val="04A0" w:firstRow="1" w:lastRow="0" w:firstColumn="1" w:lastColumn="0" w:noHBand="0" w:noVBand="1"/>
      </w:tblPr>
      <w:tblGrid>
        <w:gridCol w:w="4077"/>
        <w:gridCol w:w="562"/>
        <w:gridCol w:w="572"/>
        <w:gridCol w:w="567"/>
        <w:gridCol w:w="4001"/>
      </w:tblGrid>
      <w:tr w:rsidR="00BC61EA" w:rsidTr="00BC61EA">
        <w:trPr>
          <w:cnfStyle w:val="100000000000" w:firstRow="1" w:lastRow="0" w:firstColumn="0" w:lastColumn="0" w:oddVBand="0" w:evenVBand="0" w:oddHBand="0" w:evenHBand="0" w:firstRowFirstColumn="0" w:firstRowLastColumn="0" w:lastRowFirstColumn="0" w:lastRowLastColumn="0"/>
          <w:tblHeader/>
        </w:trPr>
        <w:tc>
          <w:tcPr>
            <w:tcW w:w="4077" w:type="dxa"/>
          </w:tcPr>
          <w:p w:rsidR="00FD78A1" w:rsidRDefault="00FD78A1" w:rsidP="00FD78A1">
            <w:r>
              <w:t>Onderwerp</w:t>
            </w:r>
          </w:p>
        </w:tc>
        <w:tc>
          <w:tcPr>
            <w:tcW w:w="562" w:type="dxa"/>
          </w:tcPr>
          <w:p w:rsidR="00FD78A1" w:rsidRDefault="00FD78A1" w:rsidP="00FD78A1">
            <w:r>
              <w:t>OK</w:t>
            </w:r>
          </w:p>
        </w:tc>
        <w:tc>
          <w:tcPr>
            <w:tcW w:w="572" w:type="dxa"/>
          </w:tcPr>
          <w:p w:rsidR="00FD78A1" w:rsidRDefault="00FD78A1" w:rsidP="00FD78A1">
            <w:r>
              <w:t>NOK</w:t>
            </w:r>
          </w:p>
        </w:tc>
        <w:tc>
          <w:tcPr>
            <w:tcW w:w="567" w:type="dxa"/>
          </w:tcPr>
          <w:p w:rsidR="00FD78A1" w:rsidRDefault="00FD78A1" w:rsidP="00FD78A1">
            <w:r>
              <w:t>NVT</w:t>
            </w:r>
          </w:p>
        </w:tc>
        <w:tc>
          <w:tcPr>
            <w:tcW w:w="4001" w:type="dxa"/>
          </w:tcPr>
          <w:p w:rsidR="00FD78A1" w:rsidRDefault="00FD78A1" w:rsidP="00FD78A1">
            <w:r>
              <w:t>opmerkingen</w:t>
            </w:r>
          </w:p>
        </w:tc>
      </w:tr>
      <w:tr w:rsidR="00FD78A1" w:rsidRPr="00BC61EA" w:rsidTr="00FD78A1">
        <w:trPr>
          <w:cnfStyle w:val="000000100000" w:firstRow="0" w:lastRow="0" w:firstColumn="0" w:lastColumn="0" w:oddVBand="0" w:evenVBand="0" w:oddHBand="1" w:evenHBand="0" w:firstRowFirstColumn="0" w:firstRowLastColumn="0" w:lastRowFirstColumn="0" w:lastRowLastColumn="0"/>
        </w:trPr>
        <w:tc>
          <w:tcPr>
            <w:tcW w:w="9779" w:type="dxa"/>
            <w:gridSpan w:val="5"/>
            <w:shd w:val="clear" w:color="auto" w:fill="C9AFDE" w:themeFill="accent1" w:themeFillTint="66"/>
          </w:tcPr>
          <w:p w:rsidR="00FD78A1" w:rsidRPr="00BC61EA" w:rsidRDefault="00FD78A1" w:rsidP="00FD78A1">
            <w:pPr>
              <w:rPr>
                <w:b/>
                <w:sz w:val="18"/>
              </w:rPr>
            </w:pPr>
            <w:r w:rsidRPr="00BC61EA">
              <w:rPr>
                <w:b/>
                <w:sz w:val="18"/>
              </w:rPr>
              <w:t>Algemeen</w:t>
            </w:r>
          </w:p>
        </w:tc>
      </w:tr>
      <w:tr w:rsidR="00BC61EA" w:rsidTr="00BC61EA">
        <w:trPr>
          <w:cnfStyle w:val="000000010000" w:firstRow="0" w:lastRow="0" w:firstColumn="0" w:lastColumn="0" w:oddVBand="0" w:evenVBand="0" w:oddHBand="0" w:evenHBand="1" w:firstRowFirstColumn="0" w:firstRowLastColumn="0" w:lastRowFirstColumn="0" w:lastRowLastColumn="0"/>
        </w:trPr>
        <w:tc>
          <w:tcPr>
            <w:tcW w:w="4077" w:type="dxa"/>
          </w:tcPr>
          <w:p w:rsidR="00FD78A1" w:rsidRPr="00BC61EA" w:rsidRDefault="00FD78A1" w:rsidP="00FD78A1">
            <w:pPr>
              <w:rPr>
                <w:sz w:val="18"/>
              </w:rPr>
            </w:pPr>
            <w:r w:rsidRPr="00BC61EA">
              <w:rPr>
                <w:sz w:val="18"/>
              </w:rPr>
              <w:t>Er zijn in hoogte verstelbare stoeltjes op wieltjes die laag kunnen ingesteld worden.</w:t>
            </w:r>
          </w:p>
        </w:tc>
        <w:tc>
          <w:tcPr>
            <w:tcW w:w="562" w:type="dxa"/>
          </w:tcPr>
          <w:p w:rsidR="00FD78A1" w:rsidRDefault="00FD78A1" w:rsidP="00FD78A1"/>
        </w:tc>
        <w:tc>
          <w:tcPr>
            <w:tcW w:w="572" w:type="dxa"/>
          </w:tcPr>
          <w:p w:rsidR="00FD78A1" w:rsidRDefault="00FD78A1" w:rsidP="00FD78A1"/>
        </w:tc>
        <w:tc>
          <w:tcPr>
            <w:tcW w:w="567" w:type="dxa"/>
          </w:tcPr>
          <w:p w:rsidR="00FD78A1" w:rsidRDefault="00FD78A1" w:rsidP="00FD78A1"/>
        </w:tc>
        <w:tc>
          <w:tcPr>
            <w:tcW w:w="4001" w:type="dxa"/>
          </w:tcPr>
          <w:p w:rsidR="00FD78A1" w:rsidRDefault="00FD78A1" w:rsidP="00FD78A1"/>
        </w:tc>
      </w:tr>
      <w:tr w:rsidR="00BC61EA" w:rsidTr="00BC61EA">
        <w:trPr>
          <w:cnfStyle w:val="000000100000" w:firstRow="0" w:lastRow="0" w:firstColumn="0" w:lastColumn="0" w:oddVBand="0" w:evenVBand="0" w:oddHBand="1" w:evenHBand="0" w:firstRowFirstColumn="0" w:firstRowLastColumn="0" w:lastRowFirstColumn="0" w:lastRowLastColumn="0"/>
        </w:trPr>
        <w:tc>
          <w:tcPr>
            <w:tcW w:w="4077" w:type="dxa"/>
          </w:tcPr>
          <w:p w:rsidR="00FD78A1" w:rsidRPr="00BC61EA" w:rsidRDefault="00FD78A1" w:rsidP="00FD78A1">
            <w:pPr>
              <w:rPr>
                <w:sz w:val="18"/>
              </w:rPr>
            </w:pPr>
            <w:r w:rsidRPr="00BC61EA">
              <w:rPr>
                <w:sz w:val="18"/>
              </w:rPr>
              <w:t>Er moeten geen lasten getild worden die meer dan 17 kg wegen.</w:t>
            </w:r>
          </w:p>
        </w:tc>
        <w:tc>
          <w:tcPr>
            <w:tcW w:w="562" w:type="dxa"/>
          </w:tcPr>
          <w:p w:rsidR="00FD78A1" w:rsidRDefault="00FD78A1" w:rsidP="00FD78A1"/>
        </w:tc>
        <w:tc>
          <w:tcPr>
            <w:tcW w:w="572" w:type="dxa"/>
          </w:tcPr>
          <w:p w:rsidR="00FD78A1" w:rsidRDefault="00FD78A1" w:rsidP="00FD78A1"/>
        </w:tc>
        <w:tc>
          <w:tcPr>
            <w:tcW w:w="567" w:type="dxa"/>
          </w:tcPr>
          <w:p w:rsidR="00FD78A1" w:rsidRDefault="00FD78A1" w:rsidP="00FD78A1"/>
        </w:tc>
        <w:tc>
          <w:tcPr>
            <w:tcW w:w="4001" w:type="dxa"/>
          </w:tcPr>
          <w:p w:rsidR="00FD78A1" w:rsidRDefault="00FD78A1" w:rsidP="00FD78A1"/>
        </w:tc>
      </w:tr>
      <w:tr w:rsidR="00FD78A1" w:rsidTr="00BC61EA">
        <w:trPr>
          <w:cnfStyle w:val="000000010000" w:firstRow="0" w:lastRow="0" w:firstColumn="0" w:lastColumn="0" w:oddVBand="0" w:evenVBand="0" w:oddHBand="0" w:evenHBand="1" w:firstRowFirstColumn="0" w:firstRowLastColumn="0" w:lastRowFirstColumn="0" w:lastRowLastColumn="0"/>
        </w:trPr>
        <w:tc>
          <w:tcPr>
            <w:tcW w:w="4077" w:type="dxa"/>
          </w:tcPr>
          <w:p w:rsidR="00FD78A1" w:rsidRPr="00BC61EA" w:rsidRDefault="00FD78A1" w:rsidP="00BC61EA">
            <w:pPr>
              <w:rPr>
                <w:sz w:val="18"/>
              </w:rPr>
            </w:pPr>
            <w:r w:rsidRPr="00BC61EA">
              <w:rPr>
                <w:sz w:val="18"/>
              </w:rPr>
              <w:t>Het invullen van schriftjes/boekjes gebeur</w:t>
            </w:r>
            <w:r w:rsidR="00BC61EA">
              <w:rPr>
                <w:sz w:val="18"/>
              </w:rPr>
              <w:t>t</w:t>
            </w:r>
            <w:r w:rsidRPr="00BC61EA">
              <w:rPr>
                <w:sz w:val="18"/>
              </w:rPr>
              <w:t xml:space="preserve"> in zithouding aa</w:t>
            </w:r>
            <w:r w:rsidR="00BC61EA" w:rsidRPr="00BC61EA">
              <w:rPr>
                <w:sz w:val="18"/>
              </w:rPr>
              <w:t>n een gewone tafel</w:t>
            </w:r>
            <w:r w:rsidR="00B34115">
              <w:rPr>
                <w:sz w:val="18"/>
              </w:rPr>
              <w:t>.</w:t>
            </w:r>
          </w:p>
        </w:tc>
        <w:tc>
          <w:tcPr>
            <w:tcW w:w="562" w:type="dxa"/>
          </w:tcPr>
          <w:p w:rsidR="00FD78A1" w:rsidRDefault="00FD78A1" w:rsidP="00FD78A1"/>
        </w:tc>
        <w:tc>
          <w:tcPr>
            <w:tcW w:w="572" w:type="dxa"/>
          </w:tcPr>
          <w:p w:rsidR="00FD78A1" w:rsidRDefault="00FD78A1" w:rsidP="00FD78A1"/>
        </w:tc>
        <w:tc>
          <w:tcPr>
            <w:tcW w:w="567" w:type="dxa"/>
          </w:tcPr>
          <w:p w:rsidR="00FD78A1" w:rsidRDefault="00FD78A1" w:rsidP="00FD78A1"/>
        </w:tc>
        <w:tc>
          <w:tcPr>
            <w:tcW w:w="4001" w:type="dxa"/>
          </w:tcPr>
          <w:p w:rsidR="00FD78A1" w:rsidRDefault="00FD78A1" w:rsidP="00FD78A1"/>
        </w:tc>
      </w:tr>
      <w:tr w:rsidR="00BC61EA" w:rsidRPr="00BC61EA" w:rsidTr="00BC61EA">
        <w:trPr>
          <w:cnfStyle w:val="000000100000" w:firstRow="0" w:lastRow="0" w:firstColumn="0" w:lastColumn="0" w:oddVBand="0" w:evenVBand="0" w:oddHBand="1" w:evenHBand="0" w:firstRowFirstColumn="0" w:firstRowLastColumn="0" w:lastRowFirstColumn="0" w:lastRowLastColumn="0"/>
        </w:trPr>
        <w:tc>
          <w:tcPr>
            <w:tcW w:w="9779" w:type="dxa"/>
            <w:gridSpan w:val="5"/>
            <w:shd w:val="clear" w:color="auto" w:fill="C9AFDE" w:themeFill="accent1" w:themeFillTint="66"/>
          </w:tcPr>
          <w:p w:rsidR="00BC61EA" w:rsidRPr="00BC61EA" w:rsidRDefault="00BC61EA" w:rsidP="00FD78A1">
            <w:pPr>
              <w:rPr>
                <w:b/>
                <w:sz w:val="18"/>
              </w:rPr>
            </w:pPr>
            <w:r w:rsidRPr="00BC61EA">
              <w:rPr>
                <w:b/>
                <w:sz w:val="18"/>
              </w:rPr>
              <w:t>Verzorgen</w:t>
            </w:r>
          </w:p>
        </w:tc>
      </w:tr>
      <w:tr w:rsidR="00BC61EA" w:rsidTr="00BC61EA">
        <w:trPr>
          <w:cnfStyle w:val="000000010000" w:firstRow="0" w:lastRow="0" w:firstColumn="0" w:lastColumn="0" w:oddVBand="0" w:evenVBand="0" w:oddHBand="0" w:evenHBand="1" w:firstRowFirstColumn="0" w:firstRowLastColumn="0" w:lastRowFirstColumn="0" w:lastRowLastColumn="0"/>
        </w:trPr>
        <w:tc>
          <w:tcPr>
            <w:tcW w:w="4077" w:type="dxa"/>
          </w:tcPr>
          <w:p w:rsidR="00BC61EA" w:rsidRPr="00BC61EA" w:rsidRDefault="00BC61EA" w:rsidP="00BC61EA">
            <w:pPr>
              <w:rPr>
                <w:sz w:val="18"/>
              </w:rPr>
            </w:pPr>
            <w:r w:rsidRPr="00BC61EA">
              <w:rPr>
                <w:sz w:val="18"/>
              </w:rPr>
              <w:t>De persoonlijke spullen van de kinderen zijn goed bereikbaar van aan de verzorgingstafel.</w:t>
            </w:r>
          </w:p>
        </w:tc>
        <w:tc>
          <w:tcPr>
            <w:tcW w:w="562" w:type="dxa"/>
          </w:tcPr>
          <w:p w:rsidR="00BC61EA" w:rsidRDefault="00BC61EA" w:rsidP="00FD78A1"/>
        </w:tc>
        <w:tc>
          <w:tcPr>
            <w:tcW w:w="572" w:type="dxa"/>
          </w:tcPr>
          <w:p w:rsidR="00BC61EA" w:rsidRDefault="00BC61EA" w:rsidP="00FD78A1"/>
        </w:tc>
        <w:tc>
          <w:tcPr>
            <w:tcW w:w="567" w:type="dxa"/>
          </w:tcPr>
          <w:p w:rsidR="00BC61EA" w:rsidRDefault="00BC61EA" w:rsidP="00FD78A1"/>
        </w:tc>
        <w:tc>
          <w:tcPr>
            <w:tcW w:w="4001" w:type="dxa"/>
          </w:tcPr>
          <w:p w:rsidR="00BC61EA" w:rsidRDefault="00BC61EA" w:rsidP="00FD78A1"/>
        </w:tc>
      </w:tr>
      <w:tr w:rsidR="00BC61EA" w:rsidTr="00BC61EA">
        <w:trPr>
          <w:cnfStyle w:val="000000100000" w:firstRow="0" w:lastRow="0" w:firstColumn="0" w:lastColumn="0" w:oddVBand="0" w:evenVBand="0" w:oddHBand="1" w:evenHBand="0" w:firstRowFirstColumn="0" w:firstRowLastColumn="0" w:lastRowFirstColumn="0" w:lastRowLastColumn="0"/>
        </w:trPr>
        <w:tc>
          <w:tcPr>
            <w:tcW w:w="4077" w:type="dxa"/>
          </w:tcPr>
          <w:p w:rsidR="00BC61EA" w:rsidRPr="00BC61EA" w:rsidRDefault="00BC61EA" w:rsidP="00BC61EA">
            <w:pPr>
              <w:rPr>
                <w:sz w:val="18"/>
              </w:rPr>
            </w:pPr>
            <w:r w:rsidRPr="00BC61EA">
              <w:rPr>
                <w:sz w:val="18"/>
              </w:rPr>
              <w:t>De</w:t>
            </w:r>
            <w:r>
              <w:rPr>
                <w:sz w:val="18"/>
              </w:rPr>
              <w:t xml:space="preserve"> waterkraan is goed bereikbaar van aan de verzorgingstafel.</w:t>
            </w:r>
          </w:p>
        </w:tc>
        <w:tc>
          <w:tcPr>
            <w:tcW w:w="562" w:type="dxa"/>
          </w:tcPr>
          <w:p w:rsidR="00BC61EA" w:rsidRDefault="00BC61EA" w:rsidP="00FD78A1"/>
        </w:tc>
        <w:tc>
          <w:tcPr>
            <w:tcW w:w="572" w:type="dxa"/>
          </w:tcPr>
          <w:p w:rsidR="00BC61EA" w:rsidRDefault="00BC61EA" w:rsidP="00FD78A1"/>
        </w:tc>
        <w:tc>
          <w:tcPr>
            <w:tcW w:w="567" w:type="dxa"/>
          </w:tcPr>
          <w:p w:rsidR="00BC61EA" w:rsidRDefault="00BC61EA" w:rsidP="00FD78A1"/>
        </w:tc>
        <w:tc>
          <w:tcPr>
            <w:tcW w:w="4001" w:type="dxa"/>
          </w:tcPr>
          <w:p w:rsidR="00BC61EA" w:rsidRDefault="00BC61EA" w:rsidP="00FD78A1"/>
        </w:tc>
      </w:tr>
      <w:tr w:rsidR="00BC61EA" w:rsidTr="00BC61EA">
        <w:trPr>
          <w:cnfStyle w:val="000000010000" w:firstRow="0" w:lastRow="0" w:firstColumn="0" w:lastColumn="0" w:oddVBand="0" w:evenVBand="0" w:oddHBand="0" w:evenHBand="1" w:firstRowFirstColumn="0" w:firstRowLastColumn="0" w:lastRowFirstColumn="0" w:lastRowLastColumn="0"/>
        </w:trPr>
        <w:tc>
          <w:tcPr>
            <w:tcW w:w="4077" w:type="dxa"/>
          </w:tcPr>
          <w:p w:rsidR="00BC61EA" w:rsidRDefault="00BC61EA" w:rsidP="00BC61EA">
            <w:pPr>
              <w:rPr>
                <w:sz w:val="18"/>
              </w:rPr>
            </w:pPr>
            <w:r>
              <w:rPr>
                <w:sz w:val="18"/>
              </w:rPr>
              <w:t>De verzorgingstafel heeft een goede hoogte (85-90 cm) of is in hoogte verstelbaar.</w:t>
            </w:r>
          </w:p>
          <w:p w:rsidR="00B34115" w:rsidRPr="00BC61EA" w:rsidRDefault="00B34115" w:rsidP="00BC61EA">
            <w:pPr>
              <w:rPr>
                <w:sz w:val="18"/>
              </w:rPr>
            </w:pPr>
          </w:p>
        </w:tc>
        <w:tc>
          <w:tcPr>
            <w:tcW w:w="562" w:type="dxa"/>
          </w:tcPr>
          <w:p w:rsidR="00BC61EA" w:rsidRDefault="00BC61EA" w:rsidP="00FD78A1"/>
        </w:tc>
        <w:tc>
          <w:tcPr>
            <w:tcW w:w="572" w:type="dxa"/>
          </w:tcPr>
          <w:p w:rsidR="00BC61EA" w:rsidRDefault="00BC61EA" w:rsidP="00FD78A1"/>
        </w:tc>
        <w:tc>
          <w:tcPr>
            <w:tcW w:w="567" w:type="dxa"/>
          </w:tcPr>
          <w:p w:rsidR="00BC61EA" w:rsidRDefault="00BC61EA" w:rsidP="00FD78A1"/>
        </w:tc>
        <w:tc>
          <w:tcPr>
            <w:tcW w:w="4001" w:type="dxa"/>
          </w:tcPr>
          <w:p w:rsidR="00BC61EA" w:rsidRDefault="00BC61EA" w:rsidP="00FD78A1"/>
        </w:tc>
      </w:tr>
      <w:tr w:rsidR="00BC61EA" w:rsidTr="00BC61EA">
        <w:trPr>
          <w:cnfStyle w:val="000000100000" w:firstRow="0" w:lastRow="0" w:firstColumn="0" w:lastColumn="0" w:oddVBand="0" w:evenVBand="0" w:oddHBand="1" w:evenHBand="0" w:firstRowFirstColumn="0" w:firstRowLastColumn="0" w:lastRowFirstColumn="0" w:lastRowLastColumn="0"/>
        </w:trPr>
        <w:tc>
          <w:tcPr>
            <w:tcW w:w="4077" w:type="dxa"/>
          </w:tcPr>
          <w:p w:rsidR="00BC61EA" w:rsidRDefault="00BC61EA" w:rsidP="00BC61EA">
            <w:pPr>
              <w:rPr>
                <w:sz w:val="18"/>
              </w:rPr>
            </w:pPr>
            <w:r>
              <w:rPr>
                <w:sz w:val="18"/>
              </w:rPr>
              <w:lastRenderedPageBreak/>
              <w:t>De verzorgingstafel heeft een werkruimte van minimum 80 cm.</w:t>
            </w:r>
          </w:p>
        </w:tc>
        <w:tc>
          <w:tcPr>
            <w:tcW w:w="562" w:type="dxa"/>
          </w:tcPr>
          <w:p w:rsidR="00BC61EA" w:rsidRDefault="00BC61EA" w:rsidP="00FD78A1"/>
        </w:tc>
        <w:tc>
          <w:tcPr>
            <w:tcW w:w="572" w:type="dxa"/>
          </w:tcPr>
          <w:p w:rsidR="00BC61EA" w:rsidRDefault="00BC61EA" w:rsidP="00FD78A1"/>
        </w:tc>
        <w:tc>
          <w:tcPr>
            <w:tcW w:w="567" w:type="dxa"/>
          </w:tcPr>
          <w:p w:rsidR="00BC61EA" w:rsidRDefault="00BC61EA" w:rsidP="00FD78A1"/>
        </w:tc>
        <w:tc>
          <w:tcPr>
            <w:tcW w:w="4001" w:type="dxa"/>
          </w:tcPr>
          <w:p w:rsidR="00BC61EA" w:rsidRDefault="00BC61EA" w:rsidP="00FD78A1"/>
        </w:tc>
      </w:tr>
      <w:tr w:rsidR="00BC61EA" w:rsidTr="00BC61EA">
        <w:trPr>
          <w:cnfStyle w:val="000000010000" w:firstRow="0" w:lastRow="0" w:firstColumn="0" w:lastColumn="0" w:oddVBand="0" w:evenVBand="0" w:oddHBand="0" w:evenHBand="1" w:firstRowFirstColumn="0" w:firstRowLastColumn="0" w:lastRowFirstColumn="0" w:lastRowLastColumn="0"/>
        </w:trPr>
        <w:tc>
          <w:tcPr>
            <w:tcW w:w="4077" w:type="dxa"/>
          </w:tcPr>
          <w:p w:rsidR="00BC61EA" w:rsidRDefault="00BC61EA" w:rsidP="00BC61EA">
            <w:pPr>
              <w:rPr>
                <w:sz w:val="18"/>
              </w:rPr>
            </w:pPr>
            <w:r>
              <w:rPr>
                <w:sz w:val="18"/>
              </w:rPr>
              <w:t>Er is ruimte voor de voeten aan de verzorgingstafel.</w:t>
            </w:r>
          </w:p>
        </w:tc>
        <w:tc>
          <w:tcPr>
            <w:tcW w:w="562" w:type="dxa"/>
          </w:tcPr>
          <w:p w:rsidR="00BC61EA" w:rsidRDefault="00BC61EA" w:rsidP="00FD78A1"/>
        </w:tc>
        <w:tc>
          <w:tcPr>
            <w:tcW w:w="572" w:type="dxa"/>
          </w:tcPr>
          <w:p w:rsidR="00BC61EA" w:rsidRDefault="00BC61EA" w:rsidP="00FD78A1"/>
        </w:tc>
        <w:tc>
          <w:tcPr>
            <w:tcW w:w="567" w:type="dxa"/>
          </w:tcPr>
          <w:p w:rsidR="00BC61EA" w:rsidRDefault="00BC61EA" w:rsidP="00FD78A1"/>
        </w:tc>
        <w:tc>
          <w:tcPr>
            <w:tcW w:w="4001" w:type="dxa"/>
          </w:tcPr>
          <w:p w:rsidR="00BC61EA" w:rsidRDefault="00BC61EA" w:rsidP="00FD78A1"/>
        </w:tc>
      </w:tr>
      <w:tr w:rsidR="00BC61EA" w:rsidTr="00BC61EA">
        <w:trPr>
          <w:cnfStyle w:val="000000100000" w:firstRow="0" w:lastRow="0" w:firstColumn="0" w:lastColumn="0" w:oddVBand="0" w:evenVBand="0" w:oddHBand="1" w:evenHBand="0" w:firstRowFirstColumn="0" w:firstRowLastColumn="0" w:lastRowFirstColumn="0" w:lastRowLastColumn="0"/>
        </w:trPr>
        <w:tc>
          <w:tcPr>
            <w:tcW w:w="4077" w:type="dxa"/>
          </w:tcPr>
          <w:p w:rsidR="00BC61EA" w:rsidRDefault="00BC61EA" w:rsidP="00BC61EA">
            <w:pPr>
              <w:rPr>
                <w:sz w:val="18"/>
              </w:rPr>
            </w:pPr>
            <w:r>
              <w:rPr>
                <w:sz w:val="18"/>
              </w:rPr>
              <w:t>Er is een trapje dat door de kinderen gebruikt wordt.</w:t>
            </w:r>
          </w:p>
        </w:tc>
        <w:tc>
          <w:tcPr>
            <w:tcW w:w="562" w:type="dxa"/>
          </w:tcPr>
          <w:p w:rsidR="00BC61EA" w:rsidRDefault="00BC61EA" w:rsidP="00FD78A1"/>
        </w:tc>
        <w:tc>
          <w:tcPr>
            <w:tcW w:w="572" w:type="dxa"/>
          </w:tcPr>
          <w:p w:rsidR="00BC61EA" w:rsidRDefault="00BC61EA" w:rsidP="00FD78A1"/>
        </w:tc>
        <w:tc>
          <w:tcPr>
            <w:tcW w:w="567" w:type="dxa"/>
          </w:tcPr>
          <w:p w:rsidR="00BC61EA" w:rsidRDefault="00BC61EA" w:rsidP="00FD78A1"/>
        </w:tc>
        <w:tc>
          <w:tcPr>
            <w:tcW w:w="4001" w:type="dxa"/>
          </w:tcPr>
          <w:p w:rsidR="00BC61EA" w:rsidRDefault="00BC61EA" w:rsidP="00FD78A1"/>
        </w:tc>
      </w:tr>
      <w:tr w:rsidR="0000495B" w:rsidTr="00BC61EA">
        <w:trPr>
          <w:cnfStyle w:val="000000010000" w:firstRow="0" w:lastRow="0" w:firstColumn="0" w:lastColumn="0" w:oddVBand="0" w:evenVBand="0" w:oddHBand="0" w:evenHBand="1" w:firstRowFirstColumn="0" w:firstRowLastColumn="0" w:lastRowFirstColumn="0" w:lastRowLastColumn="0"/>
        </w:trPr>
        <w:tc>
          <w:tcPr>
            <w:tcW w:w="4077" w:type="dxa"/>
          </w:tcPr>
          <w:p w:rsidR="0000495B" w:rsidRDefault="0000495B" w:rsidP="00BC61EA">
            <w:pPr>
              <w:rPr>
                <w:sz w:val="18"/>
              </w:rPr>
            </w:pPr>
            <w:r>
              <w:rPr>
                <w:sz w:val="18"/>
              </w:rPr>
              <w:t xml:space="preserve">Er zijn lage toiletten of potjes waar de kinderen zelf op kunnen. </w:t>
            </w:r>
          </w:p>
        </w:tc>
        <w:tc>
          <w:tcPr>
            <w:tcW w:w="562" w:type="dxa"/>
          </w:tcPr>
          <w:p w:rsidR="0000495B" w:rsidRDefault="0000495B" w:rsidP="00FD78A1"/>
        </w:tc>
        <w:tc>
          <w:tcPr>
            <w:tcW w:w="572" w:type="dxa"/>
          </w:tcPr>
          <w:p w:rsidR="0000495B" w:rsidRDefault="0000495B" w:rsidP="00FD78A1"/>
        </w:tc>
        <w:tc>
          <w:tcPr>
            <w:tcW w:w="567" w:type="dxa"/>
          </w:tcPr>
          <w:p w:rsidR="0000495B" w:rsidRDefault="0000495B" w:rsidP="00FD78A1"/>
        </w:tc>
        <w:tc>
          <w:tcPr>
            <w:tcW w:w="4001" w:type="dxa"/>
          </w:tcPr>
          <w:p w:rsidR="0000495B" w:rsidRDefault="0000495B" w:rsidP="00FD78A1"/>
        </w:tc>
      </w:tr>
      <w:tr w:rsidR="006E16A0" w:rsidTr="00BC61EA">
        <w:trPr>
          <w:cnfStyle w:val="000000100000" w:firstRow="0" w:lastRow="0" w:firstColumn="0" w:lastColumn="0" w:oddVBand="0" w:evenVBand="0" w:oddHBand="1" w:evenHBand="0" w:firstRowFirstColumn="0" w:firstRowLastColumn="0" w:lastRowFirstColumn="0" w:lastRowLastColumn="0"/>
        </w:trPr>
        <w:tc>
          <w:tcPr>
            <w:tcW w:w="4077" w:type="dxa"/>
          </w:tcPr>
          <w:p w:rsidR="006E16A0" w:rsidRDefault="006E16A0" w:rsidP="00BC61EA">
            <w:pPr>
              <w:rPr>
                <w:sz w:val="18"/>
              </w:rPr>
            </w:pPr>
            <w:r>
              <w:rPr>
                <w:sz w:val="18"/>
              </w:rPr>
              <w:t>Er is voldoe</w:t>
            </w:r>
            <w:r w:rsidR="00B34115">
              <w:rPr>
                <w:sz w:val="18"/>
              </w:rPr>
              <w:t>nde ruimte rond de toiletten/</w:t>
            </w:r>
            <w:r>
              <w:rPr>
                <w:sz w:val="18"/>
              </w:rPr>
              <w:t>potjes.</w:t>
            </w:r>
          </w:p>
        </w:tc>
        <w:tc>
          <w:tcPr>
            <w:tcW w:w="562" w:type="dxa"/>
          </w:tcPr>
          <w:p w:rsidR="006E16A0" w:rsidRDefault="006E16A0" w:rsidP="00FD78A1"/>
        </w:tc>
        <w:tc>
          <w:tcPr>
            <w:tcW w:w="572" w:type="dxa"/>
          </w:tcPr>
          <w:p w:rsidR="006E16A0" w:rsidRDefault="006E16A0" w:rsidP="00FD78A1"/>
        </w:tc>
        <w:tc>
          <w:tcPr>
            <w:tcW w:w="567" w:type="dxa"/>
          </w:tcPr>
          <w:p w:rsidR="006E16A0" w:rsidRDefault="006E16A0" w:rsidP="00FD78A1"/>
        </w:tc>
        <w:tc>
          <w:tcPr>
            <w:tcW w:w="4001" w:type="dxa"/>
          </w:tcPr>
          <w:p w:rsidR="006E16A0" w:rsidRDefault="006E16A0" w:rsidP="00FD78A1"/>
        </w:tc>
      </w:tr>
      <w:tr w:rsidR="006E16A0" w:rsidRPr="006E16A0" w:rsidTr="002B2B7C">
        <w:trPr>
          <w:cnfStyle w:val="000000010000" w:firstRow="0" w:lastRow="0" w:firstColumn="0" w:lastColumn="0" w:oddVBand="0" w:evenVBand="0" w:oddHBand="0" w:evenHBand="1" w:firstRowFirstColumn="0" w:firstRowLastColumn="0" w:lastRowFirstColumn="0" w:lastRowLastColumn="0"/>
        </w:trPr>
        <w:tc>
          <w:tcPr>
            <w:tcW w:w="9779" w:type="dxa"/>
            <w:gridSpan w:val="5"/>
            <w:shd w:val="clear" w:color="auto" w:fill="C9AFDE" w:themeFill="accent1" w:themeFillTint="66"/>
          </w:tcPr>
          <w:p w:rsidR="006E16A0" w:rsidRPr="006E16A0" w:rsidRDefault="006E16A0" w:rsidP="00FD78A1">
            <w:pPr>
              <w:rPr>
                <w:b/>
              </w:rPr>
            </w:pPr>
            <w:r w:rsidRPr="006E16A0">
              <w:rPr>
                <w:b/>
                <w:sz w:val="18"/>
              </w:rPr>
              <w:t>Slapen</w:t>
            </w:r>
          </w:p>
        </w:tc>
      </w:tr>
      <w:tr w:rsidR="006E16A0" w:rsidTr="00BC61EA">
        <w:trPr>
          <w:cnfStyle w:val="000000100000" w:firstRow="0" w:lastRow="0" w:firstColumn="0" w:lastColumn="0" w:oddVBand="0" w:evenVBand="0" w:oddHBand="1" w:evenHBand="0" w:firstRowFirstColumn="0" w:firstRowLastColumn="0" w:lastRowFirstColumn="0" w:lastRowLastColumn="0"/>
        </w:trPr>
        <w:tc>
          <w:tcPr>
            <w:tcW w:w="4077" w:type="dxa"/>
          </w:tcPr>
          <w:p w:rsidR="006E16A0" w:rsidRDefault="006E16A0" w:rsidP="00B34115">
            <w:pPr>
              <w:rPr>
                <w:sz w:val="18"/>
              </w:rPr>
            </w:pPr>
            <w:r>
              <w:rPr>
                <w:sz w:val="18"/>
              </w:rPr>
              <w:t xml:space="preserve">Er zijn hoogslapers en voor de zelfstandige kinderen zijn er bedjes waar </w:t>
            </w:r>
            <w:r w:rsidR="00B34115">
              <w:rPr>
                <w:sz w:val="18"/>
              </w:rPr>
              <w:t>ze</w:t>
            </w:r>
            <w:r>
              <w:rPr>
                <w:sz w:val="18"/>
              </w:rPr>
              <w:t xml:space="preserve"> zelf in kunnen kruipen.</w:t>
            </w:r>
          </w:p>
        </w:tc>
        <w:tc>
          <w:tcPr>
            <w:tcW w:w="562" w:type="dxa"/>
          </w:tcPr>
          <w:p w:rsidR="006E16A0" w:rsidRDefault="006E16A0" w:rsidP="00FD78A1"/>
        </w:tc>
        <w:tc>
          <w:tcPr>
            <w:tcW w:w="572" w:type="dxa"/>
          </w:tcPr>
          <w:p w:rsidR="006E16A0" w:rsidRDefault="006E16A0" w:rsidP="00FD78A1"/>
        </w:tc>
        <w:tc>
          <w:tcPr>
            <w:tcW w:w="567" w:type="dxa"/>
          </w:tcPr>
          <w:p w:rsidR="006E16A0" w:rsidRDefault="006E16A0" w:rsidP="00FD78A1"/>
        </w:tc>
        <w:tc>
          <w:tcPr>
            <w:tcW w:w="4001" w:type="dxa"/>
          </w:tcPr>
          <w:p w:rsidR="006E16A0" w:rsidRDefault="006E16A0" w:rsidP="00FD78A1"/>
        </w:tc>
      </w:tr>
      <w:tr w:rsidR="006E16A0" w:rsidTr="00BC61EA">
        <w:trPr>
          <w:cnfStyle w:val="000000010000" w:firstRow="0" w:lastRow="0" w:firstColumn="0" w:lastColumn="0" w:oddVBand="0" w:evenVBand="0" w:oddHBand="0" w:evenHBand="1" w:firstRowFirstColumn="0" w:firstRowLastColumn="0" w:lastRowFirstColumn="0" w:lastRowLastColumn="0"/>
        </w:trPr>
        <w:tc>
          <w:tcPr>
            <w:tcW w:w="4077" w:type="dxa"/>
          </w:tcPr>
          <w:p w:rsidR="006E16A0" w:rsidRDefault="006E16A0" w:rsidP="00BC61EA">
            <w:pPr>
              <w:rPr>
                <w:sz w:val="18"/>
              </w:rPr>
            </w:pPr>
            <w:r>
              <w:rPr>
                <w:sz w:val="18"/>
              </w:rPr>
              <w:t>Er is minimum 90 cm ruimte rond de bedjes.</w:t>
            </w:r>
          </w:p>
        </w:tc>
        <w:tc>
          <w:tcPr>
            <w:tcW w:w="562" w:type="dxa"/>
          </w:tcPr>
          <w:p w:rsidR="006E16A0" w:rsidRDefault="006E16A0" w:rsidP="00FD78A1"/>
        </w:tc>
        <w:tc>
          <w:tcPr>
            <w:tcW w:w="572" w:type="dxa"/>
          </w:tcPr>
          <w:p w:rsidR="006E16A0" w:rsidRDefault="006E16A0" w:rsidP="00FD78A1"/>
        </w:tc>
        <w:tc>
          <w:tcPr>
            <w:tcW w:w="567" w:type="dxa"/>
          </w:tcPr>
          <w:p w:rsidR="006E16A0" w:rsidRDefault="006E16A0" w:rsidP="00FD78A1"/>
        </w:tc>
        <w:tc>
          <w:tcPr>
            <w:tcW w:w="4001" w:type="dxa"/>
          </w:tcPr>
          <w:p w:rsidR="006E16A0" w:rsidRDefault="006E16A0" w:rsidP="00FD78A1"/>
        </w:tc>
      </w:tr>
      <w:tr w:rsidR="006E16A0" w:rsidTr="006E16A0">
        <w:trPr>
          <w:cnfStyle w:val="000000100000" w:firstRow="0" w:lastRow="0" w:firstColumn="0" w:lastColumn="0" w:oddVBand="0" w:evenVBand="0" w:oddHBand="1" w:evenHBand="0" w:firstRowFirstColumn="0" w:firstRowLastColumn="0" w:lastRowFirstColumn="0" w:lastRowLastColumn="0"/>
        </w:trPr>
        <w:tc>
          <w:tcPr>
            <w:tcW w:w="9779" w:type="dxa"/>
            <w:gridSpan w:val="5"/>
            <w:shd w:val="clear" w:color="auto" w:fill="C9AFDE" w:themeFill="accent1" w:themeFillTint="66"/>
          </w:tcPr>
          <w:p w:rsidR="006E16A0" w:rsidRPr="006E16A0" w:rsidRDefault="006E16A0" w:rsidP="00FD78A1">
            <w:pPr>
              <w:rPr>
                <w:b/>
              </w:rPr>
            </w:pPr>
            <w:r w:rsidRPr="006E16A0">
              <w:rPr>
                <w:b/>
                <w:sz w:val="18"/>
              </w:rPr>
              <w:t>Eten</w:t>
            </w:r>
          </w:p>
        </w:tc>
      </w:tr>
      <w:tr w:rsidR="006E16A0" w:rsidTr="00BC61EA">
        <w:trPr>
          <w:cnfStyle w:val="000000010000" w:firstRow="0" w:lastRow="0" w:firstColumn="0" w:lastColumn="0" w:oddVBand="0" w:evenVBand="0" w:oddHBand="0" w:evenHBand="1" w:firstRowFirstColumn="0" w:firstRowLastColumn="0" w:lastRowFirstColumn="0" w:lastRowLastColumn="0"/>
        </w:trPr>
        <w:tc>
          <w:tcPr>
            <w:tcW w:w="4077" w:type="dxa"/>
          </w:tcPr>
          <w:p w:rsidR="006E16A0" w:rsidRDefault="006E16A0" w:rsidP="00BC61EA">
            <w:pPr>
              <w:rPr>
                <w:sz w:val="18"/>
              </w:rPr>
            </w:pPr>
            <w:r>
              <w:rPr>
                <w:sz w:val="18"/>
              </w:rPr>
              <w:t>Het werkblad van de keuken heeft een goede hoogte (90-95 cm).</w:t>
            </w:r>
          </w:p>
        </w:tc>
        <w:tc>
          <w:tcPr>
            <w:tcW w:w="562" w:type="dxa"/>
          </w:tcPr>
          <w:p w:rsidR="006E16A0" w:rsidRDefault="006E16A0" w:rsidP="00FD78A1"/>
        </w:tc>
        <w:tc>
          <w:tcPr>
            <w:tcW w:w="572" w:type="dxa"/>
          </w:tcPr>
          <w:p w:rsidR="006E16A0" w:rsidRDefault="006E16A0" w:rsidP="00FD78A1"/>
        </w:tc>
        <w:tc>
          <w:tcPr>
            <w:tcW w:w="567" w:type="dxa"/>
          </w:tcPr>
          <w:p w:rsidR="006E16A0" w:rsidRDefault="006E16A0" w:rsidP="00FD78A1"/>
        </w:tc>
        <w:tc>
          <w:tcPr>
            <w:tcW w:w="4001" w:type="dxa"/>
          </w:tcPr>
          <w:p w:rsidR="006E16A0" w:rsidRDefault="006E16A0" w:rsidP="00FD78A1"/>
        </w:tc>
      </w:tr>
      <w:tr w:rsidR="006E16A0" w:rsidTr="00BC61EA">
        <w:trPr>
          <w:cnfStyle w:val="000000100000" w:firstRow="0" w:lastRow="0" w:firstColumn="0" w:lastColumn="0" w:oddVBand="0" w:evenVBand="0" w:oddHBand="1" w:evenHBand="0" w:firstRowFirstColumn="0" w:firstRowLastColumn="0" w:lastRowFirstColumn="0" w:lastRowLastColumn="0"/>
        </w:trPr>
        <w:tc>
          <w:tcPr>
            <w:tcW w:w="4077" w:type="dxa"/>
          </w:tcPr>
          <w:p w:rsidR="006E16A0" w:rsidRDefault="006E16A0" w:rsidP="00BC61EA">
            <w:pPr>
              <w:rPr>
                <w:sz w:val="18"/>
              </w:rPr>
            </w:pPr>
            <w:r>
              <w:rPr>
                <w:sz w:val="18"/>
              </w:rPr>
              <w:t>Het eten geven gebeurt aan tafels en op stoelen met goede hoogte.</w:t>
            </w:r>
          </w:p>
        </w:tc>
        <w:tc>
          <w:tcPr>
            <w:tcW w:w="562" w:type="dxa"/>
          </w:tcPr>
          <w:p w:rsidR="006E16A0" w:rsidRDefault="006E16A0" w:rsidP="00FD78A1"/>
        </w:tc>
        <w:tc>
          <w:tcPr>
            <w:tcW w:w="572" w:type="dxa"/>
          </w:tcPr>
          <w:p w:rsidR="006E16A0" w:rsidRDefault="006E16A0" w:rsidP="00FD78A1"/>
        </w:tc>
        <w:tc>
          <w:tcPr>
            <w:tcW w:w="567" w:type="dxa"/>
          </w:tcPr>
          <w:p w:rsidR="006E16A0" w:rsidRDefault="006E16A0" w:rsidP="00FD78A1"/>
        </w:tc>
        <w:tc>
          <w:tcPr>
            <w:tcW w:w="4001" w:type="dxa"/>
          </w:tcPr>
          <w:p w:rsidR="006E16A0" w:rsidRDefault="006E16A0" w:rsidP="00FD78A1"/>
        </w:tc>
      </w:tr>
      <w:tr w:rsidR="006E16A0" w:rsidTr="00BC61EA">
        <w:trPr>
          <w:cnfStyle w:val="000000010000" w:firstRow="0" w:lastRow="0" w:firstColumn="0" w:lastColumn="0" w:oddVBand="0" w:evenVBand="0" w:oddHBand="0" w:evenHBand="1" w:firstRowFirstColumn="0" w:firstRowLastColumn="0" w:lastRowFirstColumn="0" w:lastRowLastColumn="0"/>
        </w:trPr>
        <w:tc>
          <w:tcPr>
            <w:tcW w:w="4077" w:type="dxa"/>
          </w:tcPr>
          <w:p w:rsidR="006E16A0" w:rsidRDefault="006E16A0" w:rsidP="00BC61EA">
            <w:pPr>
              <w:rPr>
                <w:sz w:val="18"/>
              </w:rPr>
            </w:pPr>
            <w:r>
              <w:rPr>
                <w:sz w:val="18"/>
              </w:rPr>
              <w:t>Het geven van een flesje kan gebeuren met adequate rugsteun en ondersteuning van de arm.</w:t>
            </w:r>
          </w:p>
        </w:tc>
        <w:tc>
          <w:tcPr>
            <w:tcW w:w="562" w:type="dxa"/>
          </w:tcPr>
          <w:p w:rsidR="006E16A0" w:rsidRDefault="006E16A0" w:rsidP="00FD78A1"/>
        </w:tc>
        <w:tc>
          <w:tcPr>
            <w:tcW w:w="572" w:type="dxa"/>
          </w:tcPr>
          <w:p w:rsidR="006E16A0" w:rsidRDefault="006E16A0" w:rsidP="00FD78A1"/>
        </w:tc>
        <w:tc>
          <w:tcPr>
            <w:tcW w:w="567" w:type="dxa"/>
          </w:tcPr>
          <w:p w:rsidR="006E16A0" w:rsidRDefault="006E16A0" w:rsidP="00FD78A1"/>
        </w:tc>
        <w:tc>
          <w:tcPr>
            <w:tcW w:w="4001" w:type="dxa"/>
          </w:tcPr>
          <w:p w:rsidR="006E16A0" w:rsidRDefault="006E16A0" w:rsidP="00FD78A1"/>
        </w:tc>
      </w:tr>
      <w:tr w:rsidR="006E16A0" w:rsidRPr="006E16A0" w:rsidTr="00932615">
        <w:trPr>
          <w:cnfStyle w:val="000000100000" w:firstRow="0" w:lastRow="0" w:firstColumn="0" w:lastColumn="0" w:oddVBand="0" w:evenVBand="0" w:oddHBand="1" w:evenHBand="0" w:firstRowFirstColumn="0" w:firstRowLastColumn="0" w:lastRowFirstColumn="0" w:lastRowLastColumn="0"/>
        </w:trPr>
        <w:tc>
          <w:tcPr>
            <w:tcW w:w="9779" w:type="dxa"/>
            <w:gridSpan w:val="5"/>
            <w:shd w:val="clear" w:color="auto" w:fill="C9AFDE" w:themeFill="accent1" w:themeFillTint="66"/>
          </w:tcPr>
          <w:p w:rsidR="006E16A0" w:rsidRPr="006E16A0" w:rsidRDefault="006E16A0" w:rsidP="00FD78A1">
            <w:pPr>
              <w:rPr>
                <w:b/>
              </w:rPr>
            </w:pPr>
            <w:r w:rsidRPr="006E16A0">
              <w:rPr>
                <w:b/>
                <w:sz w:val="18"/>
              </w:rPr>
              <w:t>Spelen</w:t>
            </w:r>
          </w:p>
        </w:tc>
      </w:tr>
      <w:tr w:rsidR="006E16A0" w:rsidTr="00BC61EA">
        <w:trPr>
          <w:cnfStyle w:val="000000010000" w:firstRow="0" w:lastRow="0" w:firstColumn="0" w:lastColumn="0" w:oddVBand="0" w:evenVBand="0" w:oddHBand="0" w:evenHBand="1" w:firstRowFirstColumn="0" w:firstRowLastColumn="0" w:lastRowFirstColumn="0" w:lastRowLastColumn="0"/>
        </w:trPr>
        <w:tc>
          <w:tcPr>
            <w:tcW w:w="4077" w:type="dxa"/>
          </w:tcPr>
          <w:p w:rsidR="006E16A0" w:rsidRDefault="006E16A0" w:rsidP="00BC61EA">
            <w:pPr>
              <w:rPr>
                <w:sz w:val="18"/>
              </w:rPr>
            </w:pPr>
            <w:r>
              <w:rPr>
                <w:sz w:val="18"/>
              </w:rPr>
              <w:t>Er zijn parken op hoogte.</w:t>
            </w:r>
          </w:p>
        </w:tc>
        <w:tc>
          <w:tcPr>
            <w:tcW w:w="562" w:type="dxa"/>
          </w:tcPr>
          <w:p w:rsidR="006E16A0" w:rsidRDefault="006E16A0" w:rsidP="00FD78A1"/>
        </w:tc>
        <w:tc>
          <w:tcPr>
            <w:tcW w:w="572" w:type="dxa"/>
          </w:tcPr>
          <w:p w:rsidR="006E16A0" w:rsidRDefault="006E16A0" w:rsidP="00FD78A1"/>
        </w:tc>
        <w:tc>
          <w:tcPr>
            <w:tcW w:w="567" w:type="dxa"/>
          </w:tcPr>
          <w:p w:rsidR="006E16A0" w:rsidRDefault="006E16A0" w:rsidP="00FD78A1"/>
        </w:tc>
        <w:tc>
          <w:tcPr>
            <w:tcW w:w="4001" w:type="dxa"/>
          </w:tcPr>
          <w:p w:rsidR="006E16A0" w:rsidRDefault="006E16A0" w:rsidP="00FD78A1"/>
        </w:tc>
      </w:tr>
      <w:tr w:rsidR="006E16A0" w:rsidTr="00BC61EA">
        <w:trPr>
          <w:cnfStyle w:val="000000100000" w:firstRow="0" w:lastRow="0" w:firstColumn="0" w:lastColumn="0" w:oddVBand="0" w:evenVBand="0" w:oddHBand="1" w:evenHBand="0" w:firstRowFirstColumn="0" w:firstRowLastColumn="0" w:lastRowFirstColumn="0" w:lastRowLastColumn="0"/>
        </w:trPr>
        <w:tc>
          <w:tcPr>
            <w:tcW w:w="4077" w:type="dxa"/>
          </w:tcPr>
          <w:p w:rsidR="006E16A0" w:rsidRDefault="006E16A0" w:rsidP="00BC61EA">
            <w:pPr>
              <w:rPr>
                <w:sz w:val="18"/>
              </w:rPr>
            </w:pPr>
            <w:r>
              <w:rPr>
                <w:sz w:val="18"/>
              </w:rPr>
              <w:t>Het speelgoed is bereikbaar voor de kinderen en de verzorg</w:t>
            </w:r>
            <w:r w:rsidR="00B34115">
              <w:rPr>
                <w:sz w:val="18"/>
              </w:rPr>
              <w:t>(</w:t>
            </w:r>
            <w:r>
              <w:rPr>
                <w:sz w:val="18"/>
              </w:rPr>
              <w:t>st</w:t>
            </w:r>
            <w:r w:rsidR="00B34115">
              <w:rPr>
                <w:sz w:val="18"/>
              </w:rPr>
              <w:t>)</w:t>
            </w:r>
            <w:proofErr w:type="spellStart"/>
            <w:r>
              <w:rPr>
                <w:sz w:val="18"/>
              </w:rPr>
              <w:t>ers</w:t>
            </w:r>
            <w:proofErr w:type="spellEnd"/>
            <w:r>
              <w:rPr>
                <w:sz w:val="18"/>
              </w:rPr>
              <w:t>.</w:t>
            </w:r>
          </w:p>
        </w:tc>
        <w:tc>
          <w:tcPr>
            <w:tcW w:w="562" w:type="dxa"/>
          </w:tcPr>
          <w:p w:rsidR="006E16A0" w:rsidRDefault="006E16A0" w:rsidP="00FD78A1"/>
        </w:tc>
        <w:tc>
          <w:tcPr>
            <w:tcW w:w="572" w:type="dxa"/>
          </w:tcPr>
          <w:p w:rsidR="006E16A0" w:rsidRDefault="006E16A0" w:rsidP="00FD78A1"/>
        </w:tc>
        <w:tc>
          <w:tcPr>
            <w:tcW w:w="567" w:type="dxa"/>
          </w:tcPr>
          <w:p w:rsidR="006E16A0" w:rsidRDefault="006E16A0" w:rsidP="00FD78A1"/>
        </w:tc>
        <w:tc>
          <w:tcPr>
            <w:tcW w:w="4001" w:type="dxa"/>
          </w:tcPr>
          <w:p w:rsidR="006E16A0" w:rsidRDefault="006E16A0" w:rsidP="00FD78A1"/>
        </w:tc>
      </w:tr>
      <w:tr w:rsidR="006E16A0" w:rsidTr="00BC61EA">
        <w:trPr>
          <w:cnfStyle w:val="000000010000" w:firstRow="0" w:lastRow="0" w:firstColumn="0" w:lastColumn="0" w:oddVBand="0" w:evenVBand="0" w:oddHBand="0" w:evenHBand="1" w:firstRowFirstColumn="0" w:firstRowLastColumn="0" w:lastRowFirstColumn="0" w:lastRowLastColumn="0"/>
        </w:trPr>
        <w:tc>
          <w:tcPr>
            <w:tcW w:w="4077" w:type="dxa"/>
          </w:tcPr>
          <w:p w:rsidR="006E16A0" w:rsidRDefault="00B34115" w:rsidP="00BC61EA">
            <w:pPr>
              <w:rPr>
                <w:sz w:val="18"/>
              </w:rPr>
            </w:pPr>
            <w:r>
              <w:rPr>
                <w:sz w:val="18"/>
              </w:rPr>
              <w:t>Er is een rubberen borstel om speelgoed bijeen te vegen.</w:t>
            </w:r>
          </w:p>
        </w:tc>
        <w:tc>
          <w:tcPr>
            <w:tcW w:w="562" w:type="dxa"/>
          </w:tcPr>
          <w:p w:rsidR="006E16A0" w:rsidRDefault="006E16A0" w:rsidP="00FD78A1"/>
        </w:tc>
        <w:tc>
          <w:tcPr>
            <w:tcW w:w="572" w:type="dxa"/>
          </w:tcPr>
          <w:p w:rsidR="006E16A0" w:rsidRDefault="006E16A0" w:rsidP="00FD78A1"/>
        </w:tc>
        <w:tc>
          <w:tcPr>
            <w:tcW w:w="567" w:type="dxa"/>
          </w:tcPr>
          <w:p w:rsidR="006E16A0" w:rsidRDefault="006E16A0" w:rsidP="00FD78A1"/>
        </w:tc>
        <w:tc>
          <w:tcPr>
            <w:tcW w:w="4001" w:type="dxa"/>
          </w:tcPr>
          <w:p w:rsidR="006E16A0" w:rsidRDefault="006E16A0" w:rsidP="00FD78A1"/>
        </w:tc>
      </w:tr>
      <w:tr w:rsidR="00B34115" w:rsidTr="00BC61EA">
        <w:trPr>
          <w:cnfStyle w:val="000000100000" w:firstRow="0" w:lastRow="0" w:firstColumn="0" w:lastColumn="0" w:oddVBand="0" w:evenVBand="0" w:oddHBand="1" w:evenHBand="0" w:firstRowFirstColumn="0" w:firstRowLastColumn="0" w:lastRowFirstColumn="0" w:lastRowLastColumn="0"/>
        </w:trPr>
        <w:tc>
          <w:tcPr>
            <w:tcW w:w="4077" w:type="dxa"/>
          </w:tcPr>
          <w:p w:rsidR="00B34115" w:rsidRDefault="00B34115" w:rsidP="00BC61EA">
            <w:pPr>
              <w:rPr>
                <w:sz w:val="18"/>
              </w:rPr>
            </w:pPr>
            <w:r>
              <w:rPr>
                <w:sz w:val="18"/>
              </w:rPr>
              <w:lastRenderedPageBreak/>
              <w:t>Bij het spelen op de mat kan de verzorg(st)er steunen met de rug.</w:t>
            </w:r>
          </w:p>
        </w:tc>
        <w:tc>
          <w:tcPr>
            <w:tcW w:w="562" w:type="dxa"/>
          </w:tcPr>
          <w:p w:rsidR="00B34115" w:rsidRDefault="00B34115" w:rsidP="00FD78A1"/>
        </w:tc>
        <w:tc>
          <w:tcPr>
            <w:tcW w:w="572" w:type="dxa"/>
          </w:tcPr>
          <w:p w:rsidR="00B34115" w:rsidRDefault="00B34115" w:rsidP="00FD78A1"/>
        </w:tc>
        <w:tc>
          <w:tcPr>
            <w:tcW w:w="567" w:type="dxa"/>
          </w:tcPr>
          <w:p w:rsidR="00B34115" w:rsidRDefault="00B34115" w:rsidP="00FD78A1"/>
        </w:tc>
        <w:tc>
          <w:tcPr>
            <w:tcW w:w="4001" w:type="dxa"/>
          </w:tcPr>
          <w:p w:rsidR="00B34115" w:rsidRDefault="00B34115" w:rsidP="00FD78A1"/>
        </w:tc>
      </w:tr>
    </w:tbl>
    <w:p w:rsidR="00FD78A1" w:rsidRDefault="00FD78A1" w:rsidP="00FD78A1"/>
    <w:p w:rsidR="00B34115" w:rsidRDefault="00B34115" w:rsidP="00B34115">
      <w:pPr>
        <w:pStyle w:val="Titel2"/>
      </w:pPr>
      <w:r>
        <w:t>Opvolging</w:t>
      </w:r>
    </w:p>
    <w:tbl>
      <w:tblPr>
        <w:tblStyle w:val="Linksuitgelijnd"/>
        <w:tblW w:w="0" w:type="auto"/>
        <w:tblLook w:val="04A0" w:firstRow="1" w:lastRow="0" w:firstColumn="1" w:lastColumn="0" w:noHBand="0" w:noVBand="1"/>
      </w:tblPr>
      <w:tblGrid>
        <w:gridCol w:w="4889"/>
        <w:gridCol w:w="4890"/>
      </w:tblGrid>
      <w:tr w:rsidR="00B34115" w:rsidTr="00B34115">
        <w:trPr>
          <w:cnfStyle w:val="100000000000" w:firstRow="1" w:lastRow="0" w:firstColumn="0" w:lastColumn="0" w:oddVBand="0" w:evenVBand="0" w:oddHBand="0" w:evenHBand="0" w:firstRowFirstColumn="0" w:firstRowLastColumn="0" w:lastRowFirstColumn="0" w:lastRowLastColumn="0"/>
        </w:trPr>
        <w:tc>
          <w:tcPr>
            <w:tcW w:w="4889" w:type="dxa"/>
          </w:tcPr>
          <w:p w:rsidR="00B34115" w:rsidRDefault="00B34115" w:rsidP="00B34115"/>
        </w:tc>
        <w:tc>
          <w:tcPr>
            <w:tcW w:w="4890" w:type="dxa"/>
          </w:tcPr>
          <w:p w:rsidR="00B34115" w:rsidRDefault="00B34115" w:rsidP="00B34115">
            <w:r>
              <w:t>toelichting – aanbevelingen</w:t>
            </w:r>
          </w:p>
        </w:tc>
      </w:tr>
      <w:tr w:rsidR="00B34115" w:rsidTr="00B34115">
        <w:trPr>
          <w:cnfStyle w:val="000000100000" w:firstRow="0" w:lastRow="0" w:firstColumn="0" w:lastColumn="0" w:oddVBand="0" w:evenVBand="0" w:oddHBand="1" w:evenHBand="0" w:firstRowFirstColumn="0" w:firstRowLastColumn="0" w:lastRowFirstColumn="0" w:lastRowLastColumn="0"/>
        </w:trPr>
        <w:tc>
          <w:tcPr>
            <w:tcW w:w="4889" w:type="dxa"/>
          </w:tcPr>
          <w:p w:rsidR="00B34115" w:rsidRPr="0007700A" w:rsidRDefault="00B34115" w:rsidP="00B34115">
            <w:pPr>
              <w:rPr>
                <w:sz w:val="18"/>
              </w:rPr>
            </w:pPr>
            <w:r w:rsidRPr="0007700A">
              <w:rPr>
                <w:sz w:val="18"/>
              </w:rPr>
              <w:t>Welke actie heeft de werkgever genomen om te voorkomen dat er lasten manueel getild moeten worden?</w:t>
            </w:r>
          </w:p>
        </w:tc>
        <w:tc>
          <w:tcPr>
            <w:tcW w:w="4890" w:type="dxa"/>
          </w:tcPr>
          <w:p w:rsidR="00B34115" w:rsidRPr="0007700A" w:rsidRDefault="00B34115" w:rsidP="0007700A">
            <w:pPr>
              <w:pStyle w:val="StandaardGrijs"/>
              <w:ind w:left="0"/>
              <w:rPr>
                <w:sz w:val="18"/>
                <w:lang w:val="nl-BE"/>
              </w:rPr>
            </w:pPr>
            <w:r w:rsidRPr="0007700A">
              <w:rPr>
                <w:sz w:val="18"/>
                <w:lang w:val="nl-BE"/>
              </w:rPr>
              <w:t>Positieve punten in de verf zetten.</w:t>
            </w:r>
          </w:p>
        </w:tc>
      </w:tr>
      <w:tr w:rsidR="00B34115" w:rsidTr="00B34115">
        <w:trPr>
          <w:cnfStyle w:val="000000010000" w:firstRow="0" w:lastRow="0" w:firstColumn="0" w:lastColumn="0" w:oddVBand="0" w:evenVBand="0" w:oddHBand="0" w:evenHBand="1" w:firstRowFirstColumn="0" w:firstRowLastColumn="0" w:lastRowFirstColumn="0" w:lastRowLastColumn="0"/>
        </w:trPr>
        <w:tc>
          <w:tcPr>
            <w:tcW w:w="4889" w:type="dxa"/>
          </w:tcPr>
          <w:p w:rsidR="00B34115" w:rsidRPr="0007700A" w:rsidRDefault="00B34115" w:rsidP="00B34115">
            <w:pPr>
              <w:rPr>
                <w:sz w:val="18"/>
              </w:rPr>
            </w:pPr>
            <w:r w:rsidRPr="0007700A">
              <w:rPr>
                <w:sz w:val="18"/>
              </w:rPr>
              <w:t>Is er een specifieke oplossingsgerichte risicobeoordeling, niet ouder dan vijf jaar?</w:t>
            </w:r>
          </w:p>
        </w:tc>
        <w:tc>
          <w:tcPr>
            <w:tcW w:w="4890" w:type="dxa"/>
          </w:tcPr>
          <w:p w:rsidR="00B34115" w:rsidRPr="0007700A" w:rsidRDefault="0007700A" w:rsidP="00B34115">
            <w:pPr>
              <w:rPr>
                <w:sz w:val="18"/>
              </w:rPr>
            </w:pPr>
            <w:r w:rsidRPr="0007700A">
              <w:rPr>
                <w:sz w:val="18"/>
              </w:rPr>
              <w:t xml:space="preserve">Aan de hand van deze checklijst werd een eerste risicoscreening uitgevoerd. Het is aanbevolen om een specifieke risicoanalyse ergonomie uit te voeren, minstens een analyse van de knelpunten die naar voren kwamen uit deze checklist. Hiervoor kan u beroep doen op Liantis of u kan zelf aan de slag met </w:t>
            </w:r>
            <w:proofErr w:type="spellStart"/>
            <w:r w:rsidRPr="0007700A">
              <w:rPr>
                <w:sz w:val="18"/>
              </w:rPr>
              <w:t>Fifarim</w:t>
            </w:r>
            <w:proofErr w:type="spellEnd"/>
            <w:r w:rsidRPr="0007700A">
              <w:rPr>
                <w:sz w:val="18"/>
              </w:rPr>
              <w:t>.</w:t>
            </w:r>
          </w:p>
        </w:tc>
      </w:tr>
      <w:tr w:rsidR="0007700A" w:rsidTr="00B34115">
        <w:trPr>
          <w:cnfStyle w:val="000000100000" w:firstRow="0" w:lastRow="0" w:firstColumn="0" w:lastColumn="0" w:oddVBand="0" w:evenVBand="0" w:oddHBand="1" w:evenHBand="0" w:firstRowFirstColumn="0" w:firstRowLastColumn="0" w:lastRowFirstColumn="0" w:lastRowLastColumn="0"/>
        </w:trPr>
        <w:tc>
          <w:tcPr>
            <w:tcW w:w="4889" w:type="dxa"/>
          </w:tcPr>
          <w:p w:rsidR="0007700A" w:rsidRPr="0007700A" w:rsidRDefault="0007700A" w:rsidP="00B34115">
            <w:pPr>
              <w:rPr>
                <w:sz w:val="18"/>
              </w:rPr>
            </w:pPr>
            <w:r w:rsidRPr="0007700A">
              <w:rPr>
                <w:sz w:val="18"/>
              </w:rPr>
              <w:t>Welke maatregelen zijn er genomen of opgenomen in het globaal preventieplan (GPP) en het jaaractieplan (JAP) op basis van de specifieke oplossingsgerichte risicobeoordeling?</w:t>
            </w:r>
          </w:p>
        </w:tc>
        <w:tc>
          <w:tcPr>
            <w:tcW w:w="4890" w:type="dxa"/>
          </w:tcPr>
          <w:p w:rsidR="0007700A" w:rsidRPr="0007700A" w:rsidRDefault="0007700A" w:rsidP="00B34115">
            <w:pPr>
              <w:rPr>
                <w:sz w:val="18"/>
              </w:rPr>
            </w:pPr>
            <w:r w:rsidRPr="0007700A">
              <w:rPr>
                <w:sz w:val="18"/>
              </w:rPr>
              <w:t>Het is sterk aanbevolen de knelpunten uit deze screening en de verdere risicoanalyse op te volgen via het GPP en het JAP.</w:t>
            </w:r>
          </w:p>
        </w:tc>
      </w:tr>
    </w:tbl>
    <w:p w:rsidR="00B34115" w:rsidRDefault="00B34115" w:rsidP="00B34115"/>
    <w:p w:rsidR="0007700A" w:rsidRPr="00B90913" w:rsidRDefault="0007700A" w:rsidP="0007700A">
      <w:pPr>
        <w:spacing w:after="0"/>
        <w:rPr>
          <w:i/>
          <w:iCs/>
          <w:color w:val="262626"/>
          <w:sz w:val="16"/>
          <w:szCs w:val="16"/>
        </w:rPr>
      </w:pPr>
      <w:r w:rsidRPr="00B90913">
        <w:rPr>
          <w:i/>
          <w:iCs/>
          <w:color w:val="262626"/>
          <w:sz w:val="16"/>
          <w:szCs w:val="16"/>
        </w:rPr>
        <w:t>Copyright Liantis externe dienst voor preventie en bescherming vzw, 2018</w:t>
      </w:r>
    </w:p>
    <w:p w:rsidR="0007700A" w:rsidRDefault="0007700A" w:rsidP="0007700A">
      <w:pPr>
        <w:spacing w:after="0"/>
        <w:rPr>
          <w:i/>
          <w:iCs/>
          <w:sz w:val="16"/>
          <w:szCs w:val="16"/>
        </w:rPr>
      </w:pPr>
      <w:r w:rsidRPr="00B90913">
        <w:rPr>
          <w:i/>
          <w:iCs/>
          <w:sz w:val="16"/>
          <w:szCs w:val="16"/>
        </w:rPr>
        <w:t>Liantis streeft ernaar advies te verlenen op een zorgvuldige manier, gebaseerd op de huidig beschikbare informatie. Gezien de snelle evolutie van de informatie is Liantis niet verantwoordelijk voor onvolledige of interpreteerbare gegevens en documenten, en kan dan ook niet aansprakelijk gesteld worden voor enige vermeende schade ingevolge het gebruik van de informatie. Niettemin stelt Liantis alles in het werk om de informatie die ze ter beschikking stelt zo goed en zo snel mogelijk bij te werken. Indien bepaalde informatie niet correct is, gelieve Liantis zo snel mogelijk te verwittigen. In dit geval stelt Liantis alles in het werk om dit zo snel mogelijk recht te zetten.</w:t>
      </w:r>
    </w:p>
    <w:p w:rsidR="0007700A" w:rsidRPr="00B34115" w:rsidRDefault="0007700A" w:rsidP="00B34115"/>
    <w:sectPr w:rsidR="0007700A" w:rsidRPr="00B34115" w:rsidSect="004858E0">
      <w:headerReference w:type="even" r:id="rId9"/>
      <w:headerReference w:type="default" r:id="rId10"/>
      <w:footerReference w:type="even" r:id="rId11"/>
      <w:footerReference w:type="default" r:id="rId12"/>
      <w:headerReference w:type="first" r:id="rId13"/>
      <w:footerReference w:type="first" r:id="rId14"/>
      <w:pgSz w:w="11901" w:h="16817"/>
      <w:pgMar w:top="2410" w:right="1128" w:bottom="1985" w:left="1134" w:header="1135" w:footer="107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A1" w:rsidRDefault="00FD78A1" w:rsidP="001417E4">
      <w:r>
        <w:separator/>
      </w:r>
    </w:p>
    <w:p w:rsidR="00FD78A1" w:rsidRDefault="00FD78A1"/>
    <w:p w:rsidR="00FD78A1" w:rsidRDefault="00FD78A1"/>
    <w:p w:rsidR="00FD78A1" w:rsidRDefault="00FD78A1"/>
  </w:endnote>
  <w:endnote w:type="continuationSeparator" w:id="0">
    <w:p w:rsidR="00FD78A1" w:rsidRDefault="00FD78A1" w:rsidP="001417E4">
      <w:r>
        <w:continuationSeparator/>
      </w:r>
    </w:p>
    <w:p w:rsidR="00FD78A1" w:rsidRDefault="00FD78A1"/>
    <w:p w:rsidR="00FD78A1" w:rsidRDefault="00FD78A1"/>
    <w:p w:rsidR="00FD78A1" w:rsidRDefault="00FD7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E5" w:rsidRDefault="007F22E5" w:rsidP="00275F8F">
    <w:pPr>
      <w:pStyle w:val="Voettekst"/>
    </w:pPr>
    <w:r>
      <w:fldChar w:fldCharType="begin"/>
    </w:r>
    <w:r>
      <w:instrText xml:space="preserve">PAGE  </w:instrText>
    </w:r>
    <w:r>
      <w:fldChar w:fldCharType="separate"/>
    </w:r>
    <w:r w:rsidR="00CE5E3B">
      <w:rPr>
        <w:noProof/>
      </w:rPr>
      <w:t>1</w:t>
    </w:r>
    <w:r>
      <w:fldChar w:fldCharType="end"/>
    </w:r>
  </w:p>
  <w:p w:rsidR="007F22E5" w:rsidRDefault="007F22E5" w:rsidP="00275F8F">
    <w:pPr>
      <w:pStyle w:val="Voettekst"/>
    </w:pPr>
  </w:p>
  <w:p w:rsidR="007F22E5" w:rsidRDefault="007F22E5"/>
  <w:p w:rsidR="007F22E5" w:rsidRDefault="007F22E5"/>
  <w:p w:rsidR="007F22E5" w:rsidRDefault="007F22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E5" w:rsidRPr="00C057C4" w:rsidRDefault="00031D68" w:rsidP="00275F8F">
    <w:pPr>
      <w:pStyle w:val="Voettekst"/>
    </w:pPr>
    <w:r w:rsidRPr="002765C1">
      <w:rPr>
        <w:rStyle w:val="FooterChar"/>
        <w:b/>
      </w:rPr>
      <w:t>Liantis</w:t>
    </w:r>
    <w:r w:rsidR="007F22E5" w:rsidRPr="002765C1">
      <w:rPr>
        <w:rStyle w:val="FooterChar"/>
      </w:rPr>
      <w:t xml:space="preserve"> </w:t>
    </w:r>
    <w:r w:rsidR="007F22E5" w:rsidRPr="00275F8F">
      <w:rPr>
        <w:rStyle w:val="VoettekstChar"/>
      </w:rPr>
      <w:t>externe dienst voor</w:t>
    </w:r>
    <w:r w:rsidR="007F22E5" w:rsidRPr="002765C1">
      <w:rPr>
        <w:rStyle w:val="FooterChar"/>
      </w:rPr>
      <w:t xml:space="preserve"> preventie en bescherming vzw</w:t>
    </w:r>
    <w:r w:rsidR="007F22E5" w:rsidRPr="00C057C4">
      <w:tab/>
    </w:r>
    <w:r w:rsidR="007F22E5" w:rsidRPr="002765C1">
      <w:rPr>
        <w:rStyle w:val="PaginanrChar"/>
      </w:rPr>
      <w:fldChar w:fldCharType="begin"/>
    </w:r>
    <w:r w:rsidR="007F22E5" w:rsidRPr="002765C1">
      <w:rPr>
        <w:rStyle w:val="PaginanrChar"/>
      </w:rPr>
      <w:instrText xml:space="preserve"> PAGE </w:instrText>
    </w:r>
    <w:r w:rsidR="007F22E5" w:rsidRPr="002765C1">
      <w:rPr>
        <w:rStyle w:val="PaginanrChar"/>
      </w:rPr>
      <w:fldChar w:fldCharType="separate"/>
    </w:r>
    <w:r w:rsidR="00C9059D">
      <w:rPr>
        <w:rStyle w:val="PaginanrChar"/>
        <w:noProof/>
      </w:rPr>
      <w:t>1</w:t>
    </w:r>
    <w:r w:rsidR="007F22E5" w:rsidRPr="002765C1">
      <w:rPr>
        <w:rStyle w:val="PaginanrChar"/>
      </w:rPr>
      <w:fldChar w:fldCharType="end"/>
    </w:r>
    <w:r w:rsidR="007F22E5" w:rsidRPr="002765C1">
      <w:rPr>
        <w:rStyle w:val="PaginanrChar"/>
      </w:rPr>
      <w:t xml:space="preserve"> / </w:t>
    </w:r>
    <w:r w:rsidR="007F22E5" w:rsidRPr="002765C1">
      <w:rPr>
        <w:rStyle w:val="PaginanrChar"/>
      </w:rPr>
      <w:fldChar w:fldCharType="begin"/>
    </w:r>
    <w:r w:rsidR="007F22E5" w:rsidRPr="002765C1">
      <w:rPr>
        <w:rStyle w:val="PaginanrChar"/>
      </w:rPr>
      <w:instrText xml:space="preserve"> NUMPAGES </w:instrText>
    </w:r>
    <w:r w:rsidR="007F22E5" w:rsidRPr="002765C1">
      <w:rPr>
        <w:rStyle w:val="PaginanrChar"/>
      </w:rPr>
      <w:fldChar w:fldCharType="separate"/>
    </w:r>
    <w:r w:rsidR="00C9059D">
      <w:rPr>
        <w:rStyle w:val="PaginanrChar"/>
        <w:noProof/>
      </w:rPr>
      <w:t>3</w:t>
    </w:r>
    <w:r w:rsidR="007F22E5" w:rsidRPr="002765C1">
      <w:rPr>
        <w:rStyle w:val="PaginanrChar"/>
      </w:rPr>
      <w:fldChar w:fldCharType="end"/>
    </w:r>
  </w:p>
  <w:p w:rsidR="00342958" w:rsidRPr="00AC09FB" w:rsidRDefault="00342958" w:rsidP="00342958">
    <w:pPr>
      <w:pStyle w:val="Voettekst"/>
    </w:pPr>
    <w:r w:rsidRPr="00AC09FB">
      <w:t>Willebroekkaai 37, 1000 Brussel  •  KBO-nr. 0409.862.018, RPR Brussel</w:t>
    </w:r>
  </w:p>
  <w:p w:rsidR="007F22E5" w:rsidRPr="00AC09FB" w:rsidRDefault="00031D68" w:rsidP="00275F8F">
    <w:pPr>
      <w:pStyle w:val="Voettekst"/>
    </w:pPr>
    <w:r>
      <w:t>info@liantis</w:t>
    </w:r>
    <w:r w:rsidR="007F22E5" w:rsidRPr="00AC09FB">
      <w:t xml:space="preserve">.be  •  </w:t>
    </w:r>
    <w:r>
      <w:t>liantis</w:t>
    </w:r>
    <w:r w:rsidR="007F22E5" w:rsidRPr="00AC09FB">
      <w:t>.be</w:t>
    </w:r>
    <w:r w:rsidR="00BD142D">
      <w:tab/>
    </w:r>
    <w:r w:rsidR="00BD142D">
      <w:t>IV2003</w:t>
    </w:r>
    <w:r w:rsidR="00C9059D">
      <w:t>N</w:t>
    </w:r>
    <w:bookmarkStart w:id="0" w:name="_GoBack"/>
    <w:bookmarkEnd w:id="0"/>
    <w:r w:rsidR="00BD142D">
      <w:t>/20180822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9D" w:rsidRDefault="00C905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A1" w:rsidRDefault="00FD78A1" w:rsidP="001417E4">
      <w:r>
        <w:separator/>
      </w:r>
    </w:p>
  </w:footnote>
  <w:footnote w:type="continuationSeparator" w:id="0">
    <w:p w:rsidR="00FD78A1" w:rsidRDefault="00FD78A1" w:rsidP="001417E4">
      <w:r>
        <w:continuationSeparator/>
      </w:r>
    </w:p>
    <w:p w:rsidR="00FD78A1" w:rsidRDefault="00FD78A1"/>
    <w:p w:rsidR="00FD78A1" w:rsidRDefault="00FD78A1"/>
    <w:p w:rsidR="00FD78A1" w:rsidRDefault="00FD78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E5" w:rsidRDefault="007F22E5">
    <w:pPr>
      <w:pStyle w:val="Koptekst"/>
    </w:pPr>
  </w:p>
  <w:p w:rsidR="007F22E5" w:rsidRDefault="007F22E5"/>
  <w:p w:rsidR="007F22E5" w:rsidRDefault="007F22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E5" w:rsidRPr="006E76D6" w:rsidRDefault="00684A48" w:rsidP="006E76D6">
    <w:pPr>
      <w:pStyle w:val="Koptekst1"/>
      <w:rPr>
        <w:lang w:val="nl-BE"/>
      </w:rPr>
    </w:pPr>
    <w:r w:rsidRPr="006E76D6">
      <w:rPr>
        <w:lang w:val="nl-BE" w:eastAsia="nl-BE"/>
      </w:rPr>
      <w:drawing>
        <wp:anchor distT="0" distB="0" distL="114300" distR="114300" simplePos="0" relativeHeight="251658240" behindDoc="1" locked="1" layoutInCell="1" allowOverlap="1" wp14:anchorId="4B6832EC" wp14:editId="77765582">
          <wp:simplePos x="0" y="0"/>
          <wp:positionH relativeFrom="page">
            <wp:align>left</wp:align>
          </wp:positionH>
          <wp:positionV relativeFrom="page">
            <wp:align>top</wp:align>
          </wp:positionV>
          <wp:extent cx="7559040" cy="10692384"/>
          <wp:effectExtent l="0" t="0" r="1016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838E6">
      <w:rPr>
        <w:lang w:val="nl-BE"/>
      </w:rPr>
      <w:t>Ergonomie</w:t>
    </w:r>
  </w:p>
  <w:p w:rsidR="007F22E5" w:rsidRPr="00EA302F" w:rsidRDefault="00FD78A1" w:rsidP="006E76D6">
    <w:pPr>
      <w:pStyle w:val="Koptekst2"/>
      <w:ind w:right="0"/>
      <w:jc w:val="right"/>
      <w:rPr>
        <w:lang w:val="nl-BE"/>
      </w:rPr>
    </w:pPr>
    <w:r>
      <w:rPr>
        <w:lang w:val="nl-BE"/>
      </w:rPr>
      <w:t>Invuldocument</w:t>
    </w:r>
    <w:r w:rsidR="007F22E5" w:rsidRPr="00EA302F">
      <w:rPr>
        <w:lang w:val="nl-BE"/>
      </w:rPr>
      <w:t xml:space="preserve"> </w:t>
    </w:r>
  </w:p>
  <w:p w:rsidR="007F22E5" w:rsidRPr="00C057C4" w:rsidRDefault="007F22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9D" w:rsidRDefault="00C9059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61B"/>
    <w:multiLevelType w:val="hybridMultilevel"/>
    <w:tmpl w:val="98DE0BC2"/>
    <w:lvl w:ilvl="0" w:tplc="BCB62544">
      <w:numFmt w:val="bullet"/>
      <w:lvlText w:val=""/>
      <w:lvlJc w:val="left"/>
      <w:pPr>
        <w:ind w:left="720" w:hanging="360"/>
      </w:pPr>
      <w:rPr>
        <w:rFonts w:ascii="Symbol" w:hAnsi="Symbol" w:cstheme="minorBidi" w:hint="default"/>
        <w:color w:val="7943A6"/>
        <w:sz w:val="24"/>
        <w:szCs w:val="24"/>
      </w:rPr>
    </w:lvl>
    <w:lvl w:ilvl="1" w:tplc="56AA0B4E">
      <w:numFmt w:val="bullet"/>
      <w:pStyle w:val="Opsomming2"/>
      <w:lvlText w:val=""/>
      <w:lvlJc w:val="left"/>
      <w:pPr>
        <w:ind w:left="1440" w:hanging="360"/>
      </w:pPr>
      <w:rPr>
        <w:rFonts w:ascii="Symbol" w:hAnsi="Symbol" w:cstheme="minorBidi" w:hint="default"/>
        <w:color w:val="7943A6"/>
        <w:sz w:val="24"/>
        <w:szCs w:val="24"/>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0D713A"/>
    <w:multiLevelType w:val="hybridMultilevel"/>
    <w:tmpl w:val="7E04F0A8"/>
    <w:lvl w:ilvl="0" w:tplc="FF24A5E0">
      <w:numFmt w:val="bullet"/>
      <w:pStyle w:val="Opsomming1"/>
      <w:lvlText w:val=""/>
      <w:lvlJc w:val="left"/>
      <w:pPr>
        <w:ind w:left="720" w:hanging="360"/>
      </w:pPr>
      <w:rPr>
        <w:rFonts w:ascii="Symbol" w:hAnsi="Symbol" w:cstheme="minorBidi" w:hint="default"/>
        <w:color w:val="7943A6"/>
        <w:sz w:val="24"/>
        <w:szCs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F251225"/>
    <w:multiLevelType w:val="multilevel"/>
    <w:tmpl w:val="19E4B272"/>
    <w:lvl w:ilvl="0">
      <w:start w:val="1"/>
      <w:numFmt w:val="decimal"/>
      <w:pStyle w:val="Kop1"/>
      <w:lvlText w:val="%1"/>
      <w:lvlJc w:val="left"/>
      <w:pPr>
        <w:ind w:left="360" w:hanging="360"/>
      </w:pPr>
      <w:rPr>
        <w:rFonts w:ascii="Arial" w:hAnsi="Arial" w:hint="default"/>
        <w:b/>
        <w:i w:val="0"/>
        <w:color w:val="7843A5"/>
        <w:sz w:val="36"/>
      </w:rPr>
    </w:lvl>
    <w:lvl w:ilvl="1">
      <w:start w:val="1"/>
      <w:numFmt w:val="decimal"/>
      <w:pStyle w:val="Kop2"/>
      <w:lvlText w:val="%1.%2"/>
      <w:lvlJc w:val="left"/>
      <w:pPr>
        <w:ind w:left="576" w:hanging="576"/>
      </w:pPr>
      <w:rPr>
        <w:rFonts w:asciiTheme="majorHAnsi" w:hAnsiTheme="majorHAnsi" w:cstheme="majorHAnsi" w:hint="default"/>
        <w:color w:val="7843A5"/>
      </w:rPr>
    </w:lvl>
    <w:lvl w:ilvl="2">
      <w:start w:val="1"/>
      <w:numFmt w:val="decimal"/>
      <w:pStyle w:val="Kop3"/>
      <w:lvlText w:val="%1.%2.%3"/>
      <w:lvlJc w:val="left"/>
      <w:pPr>
        <w:ind w:left="720" w:hanging="720"/>
      </w:pPr>
      <w:rPr>
        <w:rFonts w:asciiTheme="majorHAnsi" w:hAnsiTheme="majorHAnsi" w:cstheme="majorHAnsi" w:hint="default"/>
        <w:color w:val="7843A5"/>
      </w:rPr>
    </w:lvl>
    <w:lvl w:ilvl="3">
      <w:start w:val="1"/>
      <w:numFmt w:val="decimal"/>
      <w:pStyle w:val="Kop4"/>
      <w:lvlText w:val="%1.%2.%3.%4"/>
      <w:lvlJc w:val="left"/>
      <w:pPr>
        <w:ind w:left="864" w:hanging="864"/>
      </w:pPr>
      <w:rPr>
        <w:rFonts w:asciiTheme="majorHAnsi" w:hAnsiTheme="majorHAnsi" w:cstheme="majorHAnsi" w:hint="default"/>
        <w:color w:val="7843A5"/>
      </w:rPr>
    </w:lvl>
    <w:lvl w:ilvl="4">
      <w:start w:val="1"/>
      <w:numFmt w:val="decimal"/>
      <w:pStyle w:val="Kop5"/>
      <w:lvlText w:val="%1.%2.%3.%4.%5"/>
      <w:lvlJc w:val="left"/>
      <w:pPr>
        <w:ind w:left="1008" w:hanging="1008"/>
      </w:pPr>
      <w:rPr>
        <w:rFonts w:asciiTheme="majorHAnsi" w:hAnsiTheme="majorHAnsi" w:cstheme="majorHAnsi" w:hint="default"/>
        <w:color w:val="7843A5"/>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nsid w:val="50325428"/>
    <w:multiLevelType w:val="hybridMultilevel"/>
    <w:tmpl w:val="B4A4AF1C"/>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4">
    <w:nsid w:val="51BE326D"/>
    <w:multiLevelType w:val="hybridMultilevel"/>
    <w:tmpl w:val="7ADA9F6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5BFA5ADE"/>
    <w:multiLevelType w:val="hybridMultilevel"/>
    <w:tmpl w:val="A4FE54BE"/>
    <w:lvl w:ilvl="0" w:tplc="01A6B548">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6325AE0"/>
    <w:multiLevelType w:val="hybridMultilevel"/>
    <w:tmpl w:val="1506CFBC"/>
    <w:lvl w:ilvl="0" w:tplc="01A6B548">
      <w:numFmt w:val="bullet"/>
      <w:lvlText w:val="-"/>
      <w:lvlJc w:val="left"/>
      <w:pPr>
        <w:ind w:left="720" w:hanging="360"/>
      </w:pPr>
      <w:rPr>
        <w:rFonts w:ascii="Century Gothic" w:eastAsiaTheme="minorHAnsi" w:hAnsi="Century Gothic"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7B8382A"/>
    <w:multiLevelType w:val="hybridMultilevel"/>
    <w:tmpl w:val="22403914"/>
    <w:lvl w:ilvl="0" w:tplc="242297F6">
      <w:start w:val="1"/>
      <w:numFmt w:val="decimal"/>
      <w:pStyle w:val="Nummering"/>
      <w:lvlText w:val="%1."/>
      <w:lvlJc w:val="left"/>
      <w:pPr>
        <w:ind w:left="720" w:hanging="360"/>
      </w:pPr>
      <w:rPr>
        <w:rFonts w:ascii="Arial" w:hAnsi="Arial" w:hint="default"/>
        <w:b/>
        <w:bCs/>
        <w:i w:val="0"/>
        <w:iCs w:val="0"/>
        <w:color w:val="7943A6"/>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4342F69"/>
    <w:multiLevelType w:val="multilevel"/>
    <w:tmpl w:val="C4C2DFF4"/>
    <w:lvl w:ilvl="0">
      <w:start w:val="1"/>
      <w:numFmt w:val="decimal"/>
      <w:lvlText w:val="%1."/>
      <w:lvlJc w:val="left"/>
      <w:pPr>
        <w:ind w:left="720" w:hanging="360"/>
      </w:pPr>
      <w:rPr>
        <w:rFonts w:ascii="Arial" w:hAnsi="Arial" w:hint="default"/>
        <w:color w:val="7943A6"/>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1"/>
  </w:num>
  <w:num w:numId="8">
    <w:abstractNumId w:val="1"/>
  </w:num>
  <w:num w:numId="9">
    <w:abstractNumId w:val="0"/>
  </w:num>
  <w:num w:numId="10">
    <w:abstractNumId w:val="0"/>
  </w:num>
  <w:num w:numId="11">
    <w:abstractNumId w:val="1"/>
  </w:num>
  <w:num w:numId="12">
    <w:abstractNumId w:val="1"/>
  </w:num>
  <w:num w:numId="13">
    <w:abstractNumId w:val="1"/>
  </w:num>
  <w:num w:numId="14">
    <w:abstractNumId w:val="0"/>
  </w:num>
  <w:num w:numId="15">
    <w:abstractNumId w:val="0"/>
  </w:num>
  <w:num w:numId="16">
    <w:abstractNumId w:val="7"/>
  </w:num>
  <w:num w:numId="17">
    <w:abstractNumId w:val="8"/>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A1"/>
    <w:rsid w:val="0000495B"/>
    <w:rsid w:val="00025316"/>
    <w:rsid w:val="00031D68"/>
    <w:rsid w:val="00034A69"/>
    <w:rsid w:val="0004221E"/>
    <w:rsid w:val="000427B8"/>
    <w:rsid w:val="0007700A"/>
    <w:rsid w:val="000A3B79"/>
    <w:rsid w:val="000C49B5"/>
    <w:rsid w:val="000D114D"/>
    <w:rsid w:val="000F57AF"/>
    <w:rsid w:val="0011573F"/>
    <w:rsid w:val="001416FF"/>
    <w:rsid w:val="001417E4"/>
    <w:rsid w:val="001665BF"/>
    <w:rsid w:val="00191652"/>
    <w:rsid w:val="00193CD4"/>
    <w:rsid w:val="001964F2"/>
    <w:rsid w:val="001A3AC4"/>
    <w:rsid w:val="001B15DB"/>
    <w:rsid w:val="001B33D9"/>
    <w:rsid w:val="001B359A"/>
    <w:rsid w:val="001C36CF"/>
    <w:rsid w:val="001C3745"/>
    <w:rsid w:val="001D06FA"/>
    <w:rsid w:val="001D7917"/>
    <w:rsid w:val="001E1D29"/>
    <w:rsid w:val="001F06CD"/>
    <w:rsid w:val="001F29D4"/>
    <w:rsid w:val="00225D20"/>
    <w:rsid w:val="00251E8A"/>
    <w:rsid w:val="00251E9E"/>
    <w:rsid w:val="002524AB"/>
    <w:rsid w:val="00253402"/>
    <w:rsid w:val="00264490"/>
    <w:rsid w:val="00275F8F"/>
    <w:rsid w:val="002765C1"/>
    <w:rsid w:val="002812F0"/>
    <w:rsid w:val="002927BC"/>
    <w:rsid w:val="002A2D1C"/>
    <w:rsid w:val="002A70D0"/>
    <w:rsid w:val="002D1B2D"/>
    <w:rsid w:val="002D240B"/>
    <w:rsid w:val="002D30E8"/>
    <w:rsid w:val="002D55CD"/>
    <w:rsid w:val="002D70CA"/>
    <w:rsid w:val="002E1FF7"/>
    <w:rsid w:val="002F1ED3"/>
    <w:rsid w:val="002F226F"/>
    <w:rsid w:val="00315ACB"/>
    <w:rsid w:val="00324DE4"/>
    <w:rsid w:val="00332528"/>
    <w:rsid w:val="00334607"/>
    <w:rsid w:val="00342958"/>
    <w:rsid w:val="00350DF5"/>
    <w:rsid w:val="00360A40"/>
    <w:rsid w:val="003A611C"/>
    <w:rsid w:val="003C4545"/>
    <w:rsid w:val="003C4756"/>
    <w:rsid w:val="003D367C"/>
    <w:rsid w:val="003D3965"/>
    <w:rsid w:val="003D6997"/>
    <w:rsid w:val="00423F62"/>
    <w:rsid w:val="00456131"/>
    <w:rsid w:val="004603B0"/>
    <w:rsid w:val="00472FB1"/>
    <w:rsid w:val="004840D3"/>
    <w:rsid w:val="004858E0"/>
    <w:rsid w:val="004A3241"/>
    <w:rsid w:val="004C09F3"/>
    <w:rsid w:val="004C6ECD"/>
    <w:rsid w:val="004E435B"/>
    <w:rsid w:val="004E596E"/>
    <w:rsid w:val="004F176B"/>
    <w:rsid w:val="004F35D8"/>
    <w:rsid w:val="004F4D74"/>
    <w:rsid w:val="005227B8"/>
    <w:rsid w:val="0053216E"/>
    <w:rsid w:val="00533842"/>
    <w:rsid w:val="005561F9"/>
    <w:rsid w:val="005669E7"/>
    <w:rsid w:val="0057284D"/>
    <w:rsid w:val="00584263"/>
    <w:rsid w:val="00586F8C"/>
    <w:rsid w:val="005B126E"/>
    <w:rsid w:val="005C5FF1"/>
    <w:rsid w:val="005D69BD"/>
    <w:rsid w:val="005E1121"/>
    <w:rsid w:val="005E1D2F"/>
    <w:rsid w:val="005E54F7"/>
    <w:rsid w:val="005F2B2E"/>
    <w:rsid w:val="00612EE3"/>
    <w:rsid w:val="006163CC"/>
    <w:rsid w:val="0064508B"/>
    <w:rsid w:val="00657EC3"/>
    <w:rsid w:val="0066170C"/>
    <w:rsid w:val="006636B9"/>
    <w:rsid w:val="00667D58"/>
    <w:rsid w:val="00684243"/>
    <w:rsid w:val="00684A48"/>
    <w:rsid w:val="00692871"/>
    <w:rsid w:val="006A128E"/>
    <w:rsid w:val="006B0275"/>
    <w:rsid w:val="006E16A0"/>
    <w:rsid w:val="006E76D6"/>
    <w:rsid w:val="006F384F"/>
    <w:rsid w:val="006F7827"/>
    <w:rsid w:val="007132C2"/>
    <w:rsid w:val="00723C52"/>
    <w:rsid w:val="00725DDF"/>
    <w:rsid w:val="0073022F"/>
    <w:rsid w:val="00753B79"/>
    <w:rsid w:val="00782874"/>
    <w:rsid w:val="007913F0"/>
    <w:rsid w:val="00793BBB"/>
    <w:rsid w:val="007B011C"/>
    <w:rsid w:val="007B21F1"/>
    <w:rsid w:val="007B5A1F"/>
    <w:rsid w:val="007B7CDA"/>
    <w:rsid w:val="007C2194"/>
    <w:rsid w:val="007D0D3E"/>
    <w:rsid w:val="007E2DCD"/>
    <w:rsid w:val="007E7924"/>
    <w:rsid w:val="007F22E5"/>
    <w:rsid w:val="00811BAF"/>
    <w:rsid w:val="00831944"/>
    <w:rsid w:val="008512AE"/>
    <w:rsid w:val="00853043"/>
    <w:rsid w:val="00855596"/>
    <w:rsid w:val="008568CE"/>
    <w:rsid w:val="00865D5B"/>
    <w:rsid w:val="00880BDE"/>
    <w:rsid w:val="00884B50"/>
    <w:rsid w:val="00894E4E"/>
    <w:rsid w:val="008A1C29"/>
    <w:rsid w:val="008B42F9"/>
    <w:rsid w:val="008D3272"/>
    <w:rsid w:val="008E5B23"/>
    <w:rsid w:val="008F142C"/>
    <w:rsid w:val="0091570D"/>
    <w:rsid w:val="0092404A"/>
    <w:rsid w:val="00924366"/>
    <w:rsid w:val="00932039"/>
    <w:rsid w:val="00961650"/>
    <w:rsid w:val="00964699"/>
    <w:rsid w:val="0097093B"/>
    <w:rsid w:val="00975A12"/>
    <w:rsid w:val="0097698E"/>
    <w:rsid w:val="00985165"/>
    <w:rsid w:val="00994C98"/>
    <w:rsid w:val="009D05CB"/>
    <w:rsid w:val="009D680D"/>
    <w:rsid w:val="009D7621"/>
    <w:rsid w:val="009E23B2"/>
    <w:rsid w:val="009F3ADD"/>
    <w:rsid w:val="00A031AF"/>
    <w:rsid w:val="00A06C95"/>
    <w:rsid w:val="00A1662A"/>
    <w:rsid w:val="00A20C3B"/>
    <w:rsid w:val="00A2519F"/>
    <w:rsid w:val="00A55C0A"/>
    <w:rsid w:val="00A62743"/>
    <w:rsid w:val="00A66ECF"/>
    <w:rsid w:val="00A81193"/>
    <w:rsid w:val="00A822FD"/>
    <w:rsid w:val="00A91DEA"/>
    <w:rsid w:val="00A93AA6"/>
    <w:rsid w:val="00AC09FB"/>
    <w:rsid w:val="00AC3263"/>
    <w:rsid w:val="00AC3DD0"/>
    <w:rsid w:val="00AC7F61"/>
    <w:rsid w:val="00AD4696"/>
    <w:rsid w:val="00AD5C8C"/>
    <w:rsid w:val="00AD77ED"/>
    <w:rsid w:val="00B104A2"/>
    <w:rsid w:val="00B34115"/>
    <w:rsid w:val="00B51B71"/>
    <w:rsid w:val="00B64C9B"/>
    <w:rsid w:val="00B92FA5"/>
    <w:rsid w:val="00B96F48"/>
    <w:rsid w:val="00BB1742"/>
    <w:rsid w:val="00BB3047"/>
    <w:rsid w:val="00BC2276"/>
    <w:rsid w:val="00BC3158"/>
    <w:rsid w:val="00BC61EA"/>
    <w:rsid w:val="00BD142D"/>
    <w:rsid w:val="00BD5A2A"/>
    <w:rsid w:val="00BD7D51"/>
    <w:rsid w:val="00BE169C"/>
    <w:rsid w:val="00BF396E"/>
    <w:rsid w:val="00C057C4"/>
    <w:rsid w:val="00C2783F"/>
    <w:rsid w:val="00C35C6C"/>
    <w:rsid w:val="00C42F05"/>
    <w:rsid w:val="00C519CA"/>
    <w:rsid w:val="00C9059D"/>
    <w:rsid w:val="00C932FC"/>
    <w:rsid w:val="00CA0A09"/>
    <w:rsid w:val="00CA2C8C"/>
    <w:rsid w:val="00CA6104"/>
    <w:rsid w:val="00CC3B97"/>
    <w:rsid w:val="00CE5E3B"/>
    <w:rsid w:val="00CF5F88"/>
    <w:rsid w:val="00D22422"/>
    <w:rsid w:val="00D42C56"/>
    <w:rsid w:val="00D557A9"/>
    <w:rsid w:val="00D75AA4"/>
    <w:rsid w:val="00D80DCE"/>
    <w:rsid w:val="00D84E02"/>
    <w:rsid w:val="00DA37CE"/>
    <w:rsid w:val="00DB23CF"/>
    <w:rsid w:val="00DC5012"/>
    <w:rsid w:val="00DC7A5B"/>
    <w:rsid w:val="00DE7C93"/>
    <w:rsid w:val="00E30548"/>
    <w:rsid w:val="00E42204"/>
    <w:rsid w:val="00E4636D"/>
    <w:rsid w:val="00E47E13"/>
    <w:rsid w:val="00E50B84"/>
    <w:rsid w:val="00E754BC"/>
    <w:rsid w:val="00E92AA2"/>
    <w:rsid w:val="00E954C3"/>
    <w:rsid w:val="00EA302F"/>
    <w:rsid w:val="00EB4C18"/>
    <w:rsid w:val="00EC0C2A"/>
    <w:rsid w:val="00EC4828"/>
    <w:rsid w:val="00ED08A2"/>
    <w:rsid w:val="00ED7151"/>
    <w:rsid w:val="00EF2F92"/>
    <w:rsid w:val="00F24A49"/>
    <w:rsid w:val="00F360C6"/>
    <w:rsid w:val="00F36305"/>
    <w:rsid w:val="00F45C8B"/>
    <w:rsid w:val="00F500C1"/>
    <w:rsid w:val="00F50405"/>
    <w:rsid w:val="00F74D56"/>
    <w:rsid w:val="00F838E6"/>
    <w:rsid w:val="00F91920"/>
    <w:rsid w:val="00FA36F1"/>
    <w:rsid w:val="00FD0F30"/>
    <w:rsid w:val="00FD6DB9"/>
    <w:rsid w:val="00FD78A1"/>
    <w:rsid w:val="00FF22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GB" w:eastAsia="en-GB" w:bidi="ar-SA"/>
      </w:rPr>
    </w:rPrDefault>
    <w:pPrDefault>
      <w:pPr>
        <w:spacing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D08A2"/>
    <w:pPr>
      <w:spacing w:after="240" w:line="240" w:lineRule="auto"/>
    </w:pPr>
    <w:rPr>
      <w:lang w:val="nl-BE" w:eastAsia="en-US"/>
    </w:rPr>
  </w:style>
  <w:style w:type="paragraph" w:styleId="Kop1">
    <w:name w:val="heading 1"/>
    <w:basedOn w:val="Standaard"/>
    <w:next w:val="Standaard"/>
    <w:link w:val="Kop1Char"/>
    <w:qFormat/>
    <w:rsid w:val="00EA302F"/>
    <w:pPr>
      <w:numPr>
        <w:numId w:val="26"/>
      </w:numPr>
      <w:spacing w:before="600" w:line="400" w:lineRule="atLeast"/>
      <w:contextualSpacing/>
      <w:outlineLvl w:val="0"/>
    </w:pPr>
    <w:rPr>
      <w:rFonts w:eastAsia="Times"/>
      <w:b/>
      <w:noProof/>
      <w:color w:val="7843A5"/>
      <w:kern w:val="32"/>
      <w:sz w:val="36"/>
      <w:szCs w:val="24"/>
      <w:lang w:val="nl-NL" w:eastAsia="nl-BE"/>
    </w:rPr>
  </w:style>
  <w:style w:type="paragraph" w:styleId="Kop2">
    <w:name w:val="heading 2"/>
    <w:basedOn w:val="Kop1"/>
    <w:next w:val="Standaard"/>
    <w:link w:val="Kop2Char"/>
    <w:qFormat/>
    <w:rsid w:val="00EA302F"/>
    <w:pPr>
      <w:numPr>
        <w:ilvl w:val="1"/>
      </w:numPr>
      <w:spacing w:before="240" w:after="120" w:line="240" w:lineRule="auto"/>
      <w:outlineLvl w:val="1"/>
    </w:pPr>
    <w:rPr>
      <w:b w:val="0"/>
      <w:sz w:val="24"/>
    </w:rPr>
  </w:style>
  <w:style w:type="paragraph" w:styleId="Kop3">
    <w:name w:val="heading 3"/>
    <w:basedOn w:val="Kop2"/>
    <w:next w:val="Standaard"/>
    <w:link w:val="Kop3Char"/>
    <w:qFormat/>
    <w:rsid w:val="00EA302F"/>
    <w:pPr>
      <w:keepNext/>
      <w:numPr>
        <w:ilvl w:val="2"/>
      </w:numPr>
      <w:outlineLvl w:val="2"/>
    </w:pPr>
    <w:rPr>
      <w:sz w:val="20"/>
      <w:szCs w:val="20"/>
    </w:rPr>
  </w:style>
  <w:style w:type="paragraph" w:styleId="Kop4">
    <w:name w:val="heading 4"/>
    <w:basedOn w:val="Kop3"/>
    <w:next w:val="Standaard"/>
    <w:link w:val="Kop4Char"/>
    <w:qFormat/>
    <w:rsid w:val="00EA302F"/>
    <w:pPr>
      <w:numPr>
        <w:ilvl w:val="3"/>
      </w:numPr>
      <w:outlineLvl w:val="3"/>
    </w:pPr>
    <w:rPr>
      <w:kern w:val="0"/>
      <w:szCs w:val="24"/>
      <w:lang w:eastAsia="en-US"/>
    </w:rPr>
  </w:style>
  <w:style w:type="paragraph" w:styleId="Kop5">
    <w:name w:val="heading 5"/>
    <w:basedOn w:val="Kop4"/>
    <w:next w:val="Standaard"/>
    <w:link w:val="Kop5Char"/>
    <w:qFormat/>
    <w:rsid w:val="00EA302F"/>
    <w:pPr>
      <w:numPr>
        <w:ilvl w:val="4"/>
      </w:numPr>
      <w:outlineLvl w:val="4"/>
    </w:pPr>
    <w:rPr>
      <w:szCs w:val="20"/>
    </w:rPr>
  </w:style>
  <w:style w:type="paragraph" w:styleId="Kop6">
    <w:name w:val="heading 6"/>
    <w:basedOn w:val="Kop5"/>
    <w:next w:val="Standaard"/>
    <w:link w:val="Kop6Char"/>
    <w:qFormat/>
    <w:rsid w:val="00EA302F"/>
    <w:pPr>
      <w:numPr>
        <w:ilvl w:val="5"/>
      </w:numPr>
      <w:outlineLvl w:val="5"/>
    </w:pPr>
    <w:rPr>
      <w:rFonts w:eastAsia="Times New Roman"/>
      <w:bCs/>
      <w:szCs w:val="22"/>
    </w:rPr>
  </w:style>
  <w:style w:type="paragraph" w:styleId="Kop7">
    <w:name w:val="heading 7"/>
    <w:basedOn w:val="Kop6"/>
    <w:next w:val="Standaard"/>
    <w:link w:val="Kop7Char"/>
    <w:qFormat/>
    <w:rsid w:val="00EA302F"/>
    <w:pPr>
      <w:numPr>
        <w:ilvl w:val="6"/>
      </w:numPr>
      <w:outlineLvl w:val="6"/>
    </w:pPr>
    <w:rPr>
      <w:szCs w:val="24"/>
    </w:rPr>
  </w:style>
  <w:style w:type="paragraph" w:styleId="Kop8">
    <w:name w:val="heading 8"/>
    <w:basedOn w:val="Kop7"/>
    <w:next w:val="Standaard"/>
    <w:link w:val="Kop8Char"/>
    <w:qFormat/>
    <w:rsid w:val="00EA302F"/>
    <w:pPr>
      <w:numPr>
        <w:ilvl w:val="7"/>
      </w:numPr>
      <w:outlineLvl w:val="7"/>
    </w:pPr>
    <w:rPr>
      <w:iCs/>
    </w:rPr>
  </w:style>
  <w:style w:type="paragraph" w:styleId="Kop9">
    <w:name w:val="heading 9"/>
    <w:basedOn w:val="Kop8"/>
    <w:next w:val="Standaard"/>
    <w:link w:val="Kop9Char"/>
    <w:qFormat/>
    <w:rsid w:val="00EA302F"/>
    <w:pPr>
      <w:numPr>
        <w:ilvl w:val="8"/>
      </w:num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A302F"/>
    <w:rPr>
      <w:rFonts w:eastAsia="Times"/>
      <w:b/>
      <w:noProof/>
      <w:color w:val="7843A5"/>
      <w:kern w:val="32"/>
      <w:sz w:val="36"/>
      <w:szCs w:val="24"/>
      <w:lang w:val="nl-NL" w:eastAsia="nl-BE"/>
    </w:rPr>
  </w:style>
  <w:style w:type="paragraph" w:styleId="Koptekst">
    <w:name w:val="header"/>
    <w:basedOn w:val="Standaard"/>
    <w:link w:val="KoptekstChar"/>
    <w:unhideWhenUsed/>
    <w:rsid w:val="001417E4"/>
    <w:pPr>
      <w:tabs>
        <w:tab w:val="center" w:pos="4320"/>
        <w:tab w:val="right" w:pos="8640"/>
      </w:tabs>
    </w:pPr>
  </w:style>
  <w:style w:type="character" w:customStyle="1" w:styleId="KoptekstChar">
    <w:name w:val="Koptekst Char"/>
    <w:basedOn w:val="Standaardalinea-lettertype"/>
    <w:link w:val="Koptekst"/>
    <w:rsid w:val="001417E4"/>
  </w:style>
  <w:style w:type="paragraph" w:styleId="Voettekst">
    <w:name w:val="footer"/>
    <w:basedOn w:val="Voettekst1"/>
    <w:link w:val="VoettekstChar"/>
    <w:uiPriority w:val="99"/>
    <w:unhideWhenUsed/>
    <w:qFormat/>
    <w:rsid w:val="00275F8F"/>
  </w:style>
  <w:style w:type="character" w:customStyle="1" w:styleId="VoettekstChar">
    <w:name w:val="Voettekst Char"/>
    <w:basedOn w:val="Standaardalinea-lettertype"/>
    <w:link w:val="Voettekst"/>
    <w:uiPriority w:val="99"/>
    <w:rsid w:val="00275F8F"/>
    <w:rPr>
      <w:color w:val="7843A6"/>
      <w:spacing w:val="-2"/>
      <w:sz w:val="16"/>
      <w:szCs w:val="16"/>
      <w:lang w:val="nl-BE" w:eastAsia="en-US"/>
    </w:rPr>
  </w:style>
  <w:style w:type="character" w:styleId="Paginanummer">
    <w:name w:val="page number"/>
    <w:uiPriority w:val="99"/>
    <w:semiHidden/>
    <w:unhideWhenUsed/>
    <w:qFormat/>
    <w:rsid w:val="001B15DB"/>
    <w:rPr>
      <w:rFonts w:ascii="Arial" w:hAnsi="Arial"/>
      <w:color w:val="87888A"/>
      <w:sz w:val="16"/>
    </w:rPr>
  </w:style>
  <w:style w:type="paragraph" w:styleId="Ballontekst">
    <w:name w:val="Balloon Text"/>
    <w:basedOn w:val="Standaard"/>
    <w:link w:val="BallontekstChar"/>
    <w:uiPriority w:val="99"/>
    <w:semiHidden/>
    <w:unhideWhenUsed/>
    <w:rsid w:val="005E1D2F"/>
    <w:rPr>
      <w:rFonts w:cs="Lucida Grande"/>
      <w:color w:val="87888A"/>
      <w:sz w:val="18"/>
      <w:szCs w:val="18"/>
    </w:rPr>
  </w:style>
  <w:style w:type="paragraph" w:customStyle="1" w:styleId="Koptekst1">
    <w:name w:val="Koptekst 1"/>
    <w:basedOn w:val="Koptekst"/>
    <w:link w:val="Koptekst1Char"/>
    <w:qFormat/>
    <w:rsid w:val="00B96F48"/>
    <w:pPr>
      <w:tabs>
        <w:tab w:val="clear" w:pos="8640"/>
        <w:tab w:val="right" w:pos="9498"/>
      </w:tabs>
      <w:spacing w:after="120" w:line="276" w:lineRule="auto"/>
      <w:jc w:val="right"/>
    </w:pPr>
    <w:rPr>
      <w:rFonts w:eastAsia="Times New Roman" w:cs="Arial"/>
      <w:caps/>
      <w:noProof/>
      <w:color w:val="7843A6"/>
      <w:sz w:val="16"/>
      <w:szCs w:val="16"/>
      <w:lang w:val="en-GB" w:eastAsia="ja-JP"/>
    </w:rPr>
  </w:style>
  <w:style w:type="paragraph" w:customStyle="1" w:styleId="BasicParagraph">
    <w:name w:val="[Basic Paragraph]"/>
    <w:basedOn w:val="Standaard"/>
    <w:autoRedefine/>
    <w:uiPriority w:val="99"/>
    <w:rsid w:val="008F142C"/>
    <w:pPr>
      <w:widowControl w:val="0"/>
      <w:autoSpaceDE w:val="0"/>
      <w:autoSpaceDN w:val="0"/>
      <w:adjustRightInd w:val="0"/>
      <w:spacing w:line="288" w:lineRule="auto"/>
      <w:textAlignment w:val="center"/>
    </w:pPr>
    <w:rPr>
      <w:rFonts w:cs="MinionPro-Regular"/>
      <w:szCs w:val="24"/>
      <w:lang w:val="nl-NL" w:eastAsia="en-GB"/>
    </w:rPr>
  </w:style>
  <w:style w:type="paragraph" w:customStyle="1" w:styleId="Titel1">
    <w:name w:val="Titel1"/>
    <w:basedOn w:val="Standaard"/>
    <w:next w:val="Standaard"/>
    <w:rsid w:val="00C057C4"/>
    <w:pPr>
      <w:spacing w:before="240" w:after="120"/>
      <w:jc w:val="center"/>
    </w:pPr>
    <w:rPr>
      <w:rFonts w:cs="Arial"/>
      <w:b/>
      <w:color w:val="7843A6"/>
      <w:sz w:val="40"/>
      <w:szCs w:val="40"/>
    </w:rPr>
  </w:style>
  <w:style w:type="paragraph" w:customStyle="1" w:styleId="Opsomming2">
    <w:name w:val="Opsomming 2"/>
    <w:basedOn w:val="Standaard"/>
    <w:qFormat/>
    <w:rsid w:val="00F50405"/>
    <w:pPr>
      <w:numPr>
        <w:ilvl w:val="1"/>
        <w:numId w:val="6"/>
      </w:numPr>
    </w:pPr>
    <w:rPr>
      <w:rFonts w:cs="Arial"/>
    </w:rPr>
  </w:style>
  <w:style w:type="paragraph" w:customStyle="1" w:styleId="Titel3">
    <w:name w:val="Titel 3"/>
    <w:basedOn w:val="Standaard"/>
    <w:next w:val="Standaard"/>
    <w:link w:val="Titel3Char"/>
    <w:qFormat/>
    <w:rsid w:val="006F384F"/>
    <w:pPr>
      <w:spacing w:before="360"/>
    </w:pPr>
    <w:rPr>
      <w:rFonts w:cs="Arial"/>
      <w:b/>
      <w:szCs w:val="24"/>
    </w:rPr>
  </w:style>
  <w:style w:type="character" w:customStyle="1" w:styleId="Titel3Char">
    <w:name w:val="Titel 3 Char"/>
    <w:basedOn w:val="Standaardalinea-lettertype"/>
    <w:link w:val="Titel3"/>
    <w:rsid w:val="006F384F"/>
    <w:rPr>
      <w:rFonts w:cs="Arial"/>
      <w:b/>
      <w:szCs w:val="24"/>
      <w:lang w:val="en-US" w:eastAsia="en-US"/>
    </w:rPr>
  </w:style>
  <w:style w:type="paragraph" w:customStyle="1" w:styleId="Opsomming1">
    <w:name w:val="Opsomming 1"/>
    <w:basedOn w:val="Standaard"/>
    <w:qFormat/>
    <w:rsid w:val="00324DE4"/>
    <w:pPr>
      <w:numPr>
        <w:numId w:val="5"/>
      </w:numPr>
      <w:spacing w:before="120" w:after="120"/>
    </w:pPr>
    <w:rPr>
      <w:rFonts w:cs="Arial"/>
    </w:rPr>
  </w:style>
  <w:style w:type="character" w:customStyle="1" w:styleId="Koptekst1Char">
    <w:name w:val="Koptekst 1 Char"/>
    <w:basedOn w:val="KoptekstChar"/>
    <w:link w:val="Koptekst1"/>
    <w:rsid w:val="00B96F48"/>
    <w:rPr>
      <w:rFonts w:eastAsia="Times New Roman" w:cs="Arial"/>
      <w:caps/>
      <w:noProof/>
      <w:color w:val="7843A6"/>
      <w:sz w:val="16"/>
      <w:szCs w:val="16"/>
      <w:lang w:eastAsia="ja-JP"/>
    </w:rPr>
  </w:style>
  <w:style w:type="paragraph" w:customStyle="1" w:styleId="Koptekst2">
    <w:name w:val="Koptekst 2"/>
    <w:basedOn w:val="Standaard"/>
    <w:qFormat/>
    <w:rsid w:val="00B96F48"/>
    <w:pPr>
      <w:tabs>
        <w:tab w:val="right" w:pos="9498"/>
      </w:tabs>
      <w:spacing w:after="120" w:line="276" w:lineRule="auto"/>
      <w:ind w:right="-147"/>
      <w:jc w:val="center"/>
    </w:pPr>
    <w:rPr>
      <w:rFonts w:eastAsia="Times New Roman" w:cs="Arial"/>
      <w:noProof/>
      <w:color w:val="87888A"/>
      <w:sz w:val="16"/>
      <w:szCs w:val="16"/>
      <w:lang w:val="en-GB" w:eastAsia="ja-JP"/>
    </w:rPr>
  </w:style>
  <w:style w:type="paragraph" w:customStyle="1" w:styleId="Titel2">
    <w:name w:val="Titel 2"/>
    <w:basedOn w:val="Titel3"/>
    <w:next w:val="Standaard"/>
    <w:link w:val="Titel2Char"/>
    <w:qFormat/>
    <w:rsid w:val="006F384F"/>
    <w:rPr>
      <w:color w:val="7843A5"/>
      <w:sz w:val="24"/>
    </w:rPr>
  </w:style>
  <w:style w:type="character" w:customStyle="1" w:styleId="Titel2Char">
    <w:name w:val="Titel 2 Char"/>
    <w:basedOn w:val="Titel3Char"/>
    <w:link w:val="Titel2"/>
    <w:rsid w:val="006F384F"/>
    <w:rPr>
      <w:rFonts w:cs="Arial"/>
      <w:b/>
      <w:color w:val="7843A5"/>
      <w:sz w:val="24"/>
      <w:szCs w:val="24"/>
      <w:lang w:val="en-US" w:eastAsia="en-US"/>
    </w:rPr>
  </w:style>
  <w:style w:type="paragraph" w:customStyle="1" w:styleId="StandaardGrijs">
    <w:name w:val="Standaard Grijs"/>
    <w:qFormat/>
    <w:rsid w:val="00315ACB"/>
    <w:pPr>
      <w:ind w:left="426"/>
    </w:pPr>
    <w:rPr>
      <w:rFonts w:cs="Arial"/>
      <w:color w:val="87888A"/>
      <w:lang w:val="en-US" w:eastAsia="en-US"/>
    </w:rPr>
  </w:style>
  <w:style w:type="paragraph" w:customStyle="1" w:styleId="Body1">
    <w:name w:val="Body_1"/>
    <w:rsid w:val="009D7621"/>
    <w:rPr>
      <w:rFonts w:cs="Arial"/>
      <w:lang w:val="en-US" w:eastAsia="en-US"/>
    </w:rPr>
  </w:style>
  <w:style w:type="character" w:customStyle="1" w:styleId="BallontekstChar">
    <w:name w:val="Ballontekst Char"/>
    <w:basedOn w:val="Standaardalinea-lettertype"/>
    <w:link w:val="Ballontekst"/>
    <w:uiPriority w:val="99"/>
    <w:semiHidden/>
    <w:rsid w:val="005E1D2F"/>
    <w:rPr>
      <w:rFonts w:cs="Lucida Grande"/>
      <w:color w:val="87888A"/>
      <w:sz w:val="18"/>
      <w:szCs w:val="18"/>
      <w:lang w:val="en-US" w:eastAsia="en-US"/>
    </w:rPr>
  </w:style>
  <w:style w:type="character" w:customStyle="1" w:styleId="Kop2Char">
    <w:name w:val="Kop 2 Char"/>
    <w:link w:val="Kop2"/>
    <w:rsid w:val="00EA302F"/>
    <w:rPr>
      <w:rFonts w:eastAsia="Times"/>
      <w:noProof/>
      <w:color w:val="7843A5"/>
      <w:kern w:val="32"/>
      <w:sz w:val="24"/>
      <w:szCs w:val="24"/>
      <w:lang w:val="nl-NL" w:eastAsia="nl-BE"/>
    </w:rPr>
  </w:style>
  <w:style w:type="paragraph" w:styleId="Revisie">
    <w:name w:val="Revision"/>
    <w:hidden/>
    <w:uiPriority w:val="99"/>
    <w:semiHidden/>
    <w:rsid w:val="001665BF"/>
    <w:pPr>
      <w:spacing w:line="240" w:lineRule="auto"/>
    </w:pPr>
    <w:rPr>
      <w:lang w:val="en-US" w:eastAsia="en-US"/>
    </w:rPr>
  </w:style>
  <w:style w:type="paragraph" w:customStyle="1" w:styleId="Nummering">
    <w:name w:val="Nummering"/>
    <w:basedOn w:val="Opsomming1"/>
    <w:qFormat/>
    <w:rsid w:val="006A128E"/>
    <w:pPr>
      <w:numPr>
        <w:numId w:val="16"/>
      </w:numPr>
    </w:pPr>
  </w:style>
  <w:style w:type="table" w:customStyle="1" w:styleId="Centraaluitgelijnd">
    <w:name w:val="Centraal uitgelijnd"/>
    <w:basedOn w:val="Standaardtabel"/>
    <w:uiPriority w:val="99"/>
    <w:rsid w:val="004E596E"/>
    <w:pPr>
      <w:spacing w:line="240" w:lineRule="auto"/>
      <w:jc w:val="center"/>
    </w:pPr>
    <w:rPr>
      <w:sz w:val="16"/>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customStyle="1" w:styleId="Linksuitgelijnd">
    <w:name w:val="Links uitgelijnd"/>
    <w:basedOn w:val="Centraaluitgelijnd"/>
    <w:uiPriority w:val="99"/>
    <w:rsid w:val="004E596E"/>
    <w:pPr>
      <w:jc w:val="left"/>
    </w:pPr>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styleId="Tabelraster">
    <w:name w:val="Table Grid"/>
    <w:basedOn w:val="Standaardtabel"/>
    <w:uiPriority w:val="59"/>
    <w:rsid w:val="004E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Standaard"/>
    <w:qFormat/>
    <w:rsid w:val="004E596E"/>
    <w:pPr>
      <w:spacing w:after="0"/>
    </w:pPr>
    <w:rPr>
      <w:rFonts w:eastAsia="Times New Roman"/>
      <w:noProof/>
      <w:color w:val="FFFFFF" w:themeColor="background2"/>
      <w:sz w:val="16"/>
      <w:szCs w:val="24"/>
      <w:lang w:val="nl-NL"/>
    </w:rPr>
  </w:style>
  <w:style w:type="paragraph" w:customStyle="1" w:styleId="Tabletext">
    <w:name w:val="Table text"/>
    <w:basedOn w:val="Standaard"/>
    <w:qFormat/>
    <w:rsid w:val="004E596E"/>
    <w:pPr>
      <w:spacing w:after="0"/>
    </w:pPr>
    <w:rPr>
      <w:rFonts w:eastAsia="Times New Roman"/>
      <w:noProof/>
      <w:sz w:val="16"/>
      <w:szCs w:val="24"/>
      <w:lang w:val="nl-NL"/>
    </w:rPr>
  </w:style>
  <w:style w:type="table" w:customStyle="1" w:styleId="Wittelijnen">
    <w:name w:val="Witte lijnen"/>
    <w:basedOn w:val="Linksuitgelijnd"/>
    <w:uiPriority w:val="99"/>
    <w:rsid w:val="004E596E"/>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FFFFFF" w:themeFill="background1"/>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auto"/>
      </w:tcPr>
    </w:tblStylePr>
  </w:style>
  <w:style w:type="paragraph" w:customStyle="1" w:styleId="Voettekst1">
    <w:name w:val="Voettekst1"/>
    <w:basedOn w:val="Standaard"/>
    <w:link w:val="FooterChar"/>
    <w:rsid w:val="002765C1"/>
    <w:pPr>
      <w:tabs>
        <w:tab w:val="right" w:pos="9639"/>
      </w:tabs>
      <w:spacing w:after="0" w:line="220" w:lineRule="exact"/>
    </w:pPr>
    <w:rPr>
      <w:color w:val="7843A6"/>
      <w:spacing w:val="-2"/>
      <w:sz w:val="16"/>
      <w:szCs w:val="16"/>
    </w:rPr>
  </w:style>
  <w:style w:type="character" w:customStyle="1" w:styleId="FooterChar">
    <w:name w:val="Footer Char"/>
    <w:basedOn w:val="Standaardalinea-lettertype"/>
    <w:link w:val="Voettekst1"/>
    <w:rsid w:val="002765C1"/>
    <w:rPr>
      <w:color w:val="7843A6"/>
      <w:spacing w:val="-2"/>
      <w:sz w:val="16"/>
      <w:szCs w:val="16"/>
      <w:lang w:val="nl-BE" w:eastAsia="en-US"/>
    </w:rPr>
  </w:style>
  <w:style w:type="paragraph" w:customStyle="1" w:styleId="Paginanr">
    <w:name w:val="Paginanr"/>
    <w:basedOn w:val="Voettekst1"/>
    <w:link w:val="PaginanrChar"/>
    <w:qFormat/>
    <w:rsid w:val="002765C1"/>
    <w:rPr>
      <w:color w:val="auto"/>
    </w:rPr>
  </w:style>
  <w:style w:type="character" w:customStyle="1" w:styleId="PaginanrChar">
    <w:name w:val="Paginanr Char"/>
    <w:basedOn w:val="FooterChar"/>
    <w:link w:val="Paginanr"/>
    <w:rsid w:val="002765C1"/>
    <w:rPr>
      <w:color w:val="7843A6"/>
      <w:spacing w:val="-2"/>
      <w:sz w:val="16"/>
      <w:szCs w:val="16"/>
      <w:lang w:val="nl-BE" w:eastAsia="en-US"/>
    </w:rPr>
  </w:style>
  <w:style w:type="paragraph" w:styleId="Titel">
    <w:name w:val="Title"/>
    <w:basedOn w:val="Titel1"/>
    <w:next w:val="Standaard"/>
    <w:link w:val="TitelChar"/>
    <w:uiPriority w:val="10"/>
    <w:qFormat/>
    <w:rsid w:val="00C42F05"/>
  </w:style>
  <w:style w:type="character" w:customStyle="1" w:styleId="TitelChar">
    <w:name w:val="Titel Char"/>
    <w:basedOn w:val="Standaardalinea-lettertype"/>
    <w:link w:val="Titel"/>
    <w:uiPriority w:val="10"/>
    <w:rsid w:val="00C42F05"/>
    <w:rPr>
      <w:rFonts w:cs="Arial"/>
      <w:b/>
      <w:color w:val="7843A6"/>
      <w:sz w:val="40"/>
      <w:szCs w:val="40"/>
      <w:lang w:val="nl-BE" w:eastAsia="en-US"/>
    </w:rPr>
  </w:style>
  <w:style w:type="character" w:customStyle="1" w:styleId="Kop3Char">
    <w:name w:val="Kop 3 Char"/>
    <w:link w:val="Kop3"/>
    <w:rsid w:val="00EA302F"/>
    <w:rPr>
      <w:rFonts w:eastAsia="Times"/>
      <w:noProof/>
      <w:color w:val="7843A5"/>
      <w:kern w:val="32"/>
      <w:lang w:val="nl-NL" w:eastAsia="nl-BE"/>
    </w:rPr>
  </w:style>
  <w:style w:type="character" w:customStyle="1" w:styleId="Kop4Char">
    <w:name w:val="Kop 4 Char"/>
    <w:link w:val="Kop4"/>
    <w:rsid w:val="00EA302F"/>
    <w:rPr>
      <w:rFonts w:eastAsia="Times"/>
      <w:noProof/>
      <w:color w:val="7843A5"/>
      <w:szCs w:val="24"/>
      <w:lang w:val="nl-NL" w:eastAsia="en-US"/>
    </w:rPr>
  </w:style>
  <w:style w:type="character" w:customStyle="1" w:styleId="Kop5Char">
    <w:name w:val="Kop 5 Char"/>
    <w:link w:val="Kop5"/>
    <w:rsid w:val="00EA302F"/>
    <w:rPr>
      <w:rFonts w:eastAsia="Times"/>
      <w:noProof/>
      <w:color w:val="7843A5"/>
      <w:lang w:val="nl-NL" w:eastAsia="en-US"/>
    </w:rPr>
  </w:style>
  <w:style w:type="character" w:customStyle="1" w:styleId="Kop6Char">
    <w:name w:val="Kop 6 Char"/>
    <w:link w:val="Kop6"/>
    <w:rsid w:val="00EA302F"/>
    <w:rPr>
      <w:rFonts w:eastAsia="Times New Roman"/>
      <w:bCs/>
      <w:noProof/>
      <w:color w:val="7843A5"/>
      <w:szCs w:val="22"/>
      <w:lang w:val="nl-NL" w:eastAsia="en-US"/>
    </w:rPr>
  </w:style>
  <w:style w:type="character" w:customStyle="1" w:styleId="Kop7Char">
    <w:name w:val="Kop 7 Char"/>
    <w:link w:val="Kop7"/>
    <w:rsid w:val="00EA302F"/>
    <w:rPr>
      <w:rFonts w:eastAsia="Times New Roman"/>
      <w:bCs/>
      <w:noProof/>
      <w:color w:val="7843A5"/>
      <w:szCs w:val="24"/>
      <w:lang w:val="nl-NL" w:eastAsia="en-US"/>
    </w:rPr>
  </w:style>
  <w:style w:type="character" w:customStyle="1" w:styleId="Kop8Char">
    <w:name w:val="Kop 8 Char"/>
    <w:link w:val="Kop8"/>
    <w:rsid w:val="00EA302F"/>
    <w:rPr>
      <w:rFonts w:eastAsia="Times New Roman"/>
      <w:bCs/>
      <w:iCs/>
      <w:noProof/>
      <w:color w:val="7843A5"/>
      <w:szCs w:val="24"/>
      <w:lang w:val="nl-NL" w:eastAsia="en-US"/>
    </w:rPr>
  </w:style>
  <w:style w:type="character" w:customStyle="1" w:styleId="Kop9Char">
    <w:name w:val="Kop 9 Char"/>
    <w:link w:val="Kop9"/>
    <w:rsid w:val="00EA302F"/>
    <w:rPr>
      <w:rFonts w:eastAsia="Times New Roman" w:cs="Arial"/>
      <w:bCs/>
      <w:iCs/>
      <w:noProof/>
      <w:color w:val="7843A5"/>
      <w:szCs w:val="22"/>
      <w:lang w:val="nl-NL" w:eastAsia="en-US"/>
    </w:rPr>
  </w:style>
  <w:style w:type="paragraph" w:styleId="Inhopg1">
    <w:name w:val="toc 1"/>
    <w:basedOn w:val="Standaard"/>
    <w:next w:val="Standaard"/>
    <w:uiPriority w:val="39"/>
    <w:unhideWhenUsed/>
    <w:qFormat/>
    <w:rsid w:val="00EA302F"/>
    <w:pPr>
      <w:spacing w:before="120" w:after="120"/>
    </w:pPr>
    <w:rPr>
      <w:b/>
      <w:color w:val="7843A5"/>
      <w:sz w:val="28"/>
      <w:lang w:val="en-US"/>
    </w:rPr>
  </w:style>
  <w:style w:type="paragraph" w:styleId="Inhopg2">
    <w:name w:val="toc 2"/>
    <w:basedOn w:val="Standaard"/>
    <w:next w:val="Standaard"/>
    <w:uiPriority w:val="39"/>
    <w:unhideWhenUsed/>
    <w:qFormat/>
    <w:rsid w:val="00EA302F"/>
    <w:pPr>
      <w:spacing w:before="120" w:after="120"/>
      <w:ind w:left="567"/>
    </w:pPr>
    <w:rPr>
      <w:color w:val="7843A5"/>
      <w:sz w:val="24"/>
      <w:lang w:val="en-US"/>
    </w:rPr>
  </w:style>
  <w:style w:type="paragraph" w:styleId="Inhopg3">
    <w:name w:val="toc 3"/>
    <w:basedOn w:val="Inhopg2"/>
    <w:next w:val="Standaard"/>
    <w:autoRedefine/>
    <w:uiPriority w:val="39"/>
    <w:unhideWhenUsed/>
    <w:rsid w:val="00EA302F"/>
    <w:rPr>
      <w:sz w:val="20"/>
    </w:rPr>
  </w:style>
  <w:style w:type="paragraph" w:styleId="Inhopg4">
    <w:name w:val="toc 4"/>
    <w:basedOn w:val="Standaard"/>
    <w:next w:val="Standaard"/>
    <w:autoRedefine/>
    <w:uiPriority w:val="39"/>
    <w:unhideWhenUsed/>
    <w:rsid w:val="00EA302F"/>
    <w:pPr>
      <w:spacing w:line="240" w:lineRule="atLeast"/>
      <w:ind w:left="600"/>
    </w:pPr>
    <w:rPr>
      <w:lang w:val="en-US"/>
    </w:rPr>
  </w:style>
  <w:style w:type="paragraph" w:styleId="Inhopg5">
    <w:name w:val="toc 5"/>
    <w:basedOn w:val="Standaard"/>
    <w:next w:val="Standaard"/>
    <w:autoRedefine/>
    <w:uiPriority w:val="39"/>
    <w:unhideWhenUsed/>
    <w:rsid w:val="00EA302F"/>
    <w:pPr>
      <w:spacing w:line="240" w:lineRule="atLeast"/>
      <w:ind w:left="800"/>
    </w:pPr>
    <w:rPr>
      <w:lang w:val="en-US"/>
    </w:rPr>
  </w:style>
  <w:style w:type="paragraph" w:styleId="Inhopg6">
    <w:name w:val="toc 6"/>
    <w:basedOn w:val="Standaard"/>
    <w:next w:val="Standaard"/>
    <w:autoRedefine/>
    <w:uiPriority w:val="39"/>
    <w:unhideWhenUsed/>
    <w:rsid w:val="00EA302F"/>
    <w:pPr>
      <w:spacing w:line="240" w:lineRule="atLeast"/>
      <w:ind w:left="1000"/>
    </w:pPr>
    <w:rPr>
      <w:lang w:val="en-US"/>
    </w:rPr>
  </w:style>
  <w:style w:type="paragraph" w:styleId="Inhopg7">
    <w:name w:val="toc 7"/>
    <w:basedOn w:val="Standaard"/>
    <w:next w:val="Standaard"/>
    <w:autoRedefine/>
    <w:uiPriority w:val="39"/>
    <w:unhideWhenUsed/>
    <w:rsid w:val="00EA302F"/>
    <w:pPr>
      <w:spacing w:line="240" w:lineRule="atLeast"/>
      <w:ind w:left="1200"/>
    </w:pPr>
    <w:rPr>
      <w:lang w:val="en-US"/>
    </w:rPr>
  </w:style>
  <w:style w:type="paragraph" w:styleId="Inhopg8">
    <w:name w:val="toc 8"/>
    <w:basedOn w:val="Standaard"/>
    <w:next w:val="Standaard"/>
    <w:autoRedefine/>
    <w:uiPriority w:val="39"/>
    <w:unhideWhenUsed/>
    <w:rsid w:val="00EA302F"/>
    <w:pPr>
      <w:spacing w:line="240" w:lineRule="atLeast"/>
      <w:ind w:left="1400"/>
    </w:pPr>
    <w:rPr>
      <w:lang w:val="en-US"/>
    </w:rPr>
  </w:style>
  <w:style w:type="paragraph" w:styleId="Inhopg9">
    <w:name w:val="toc 9"/>
    <w:basedOn w:val="Standaard"/>
    <w:next w:val="Standaard"/>
    <w:autoRedefine/>
    <w:uiPriority w:val="39"/>
    <w:unhideWhenUsed/>
    <w:rsid w:val="00EA302F"/>
    <w:pPr>
      <w:spacing w:line="240" w:lineRule="atLeast"/>
      <w:ind w:left="1600"/>
    </w:pPr>
    <w:rPr>
      <w:lang w:val="en-US"/>
    </w:rPr>
  </w:style>
  <w:style w:type="character" w:styleId="Hyperlink">
    <w:name w:val="Hyperlink"/>
    <w:basedOn w:val="Standaardalinea-lettertype"/>
    <w:uiPriority w:val="99"/>
    <w:unhideWhenUsed/>
    <w:qFormat/>
    <w:rsid w:val="00A06C95"/>
    <w:rPr>
      <w:color w:val="86878A" w:themeColor="hyperlink"/>
      <w:u w:val="single"/>
    </w:rPr>
  </w:style>
  <w:style w:type="paragraph" w:styleId="Voetnoottekst">
    <w:name w:val="footnote text"/>
    <w:basedOn w:val="Standaard"/>
    <w:link w:val="VoetnoottekstChar"/>
    <w:uiPriority w:val="99"/>
    <w:semiHidden/>
    <w:unhideWhenUsed/>
    <w:rsid w:val="001416FF"/>
    <w:pPr>
      <w:spacing w:after="0"/>
    </w:pPr>
  </w:style>
  <w:style w:type="character" w:customStyle="1" w:styleId="VoetnoottekstChar">
    <w:name w:val="Voetnoottekst Char"/>
    <w:basedOn w:val="Standaardalinea-lettertype"/>
    <w:link w:val="Voetnoottekst"/>
    <w:uiPriority w:val="99"/>
    <w:semiHidden/>
    <w:rsid w:val="001416FF"/>
    <w:rPr>
      <w:lang w:val="nl-BE" w:eastAsia="en-US"/>
    </w:rPr>
  </w:style>
  <w:style w:type="character" w:styleId="Voetnootmarkering">
    <w:name w:val="footnote reference"/>
    <w:basedOn w:val="Standaardalinea-lettertype"/>
    <w:uiPriority w:val="99"/>
    <w:semiHidden/>
    <w:unhideWhenUsed/>
    <w:rsid w:val="001416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GB" w:eastAsia="en-GB" w:bidi="ar-SA"/>
      </w:rPr>
    </w:rPrDefault>
    <w:pPrDefault>
      <w:pPr>
        <w:spacing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D08A2"/>
    <w:pPr>
      <w:spacing w:after="240" w:line="240" w:lineRule="auto"/>
    </w:pPr>
    <w:rPr>
      <w:lang w:val="nl-BE" w:eastAsia="en-US"/>
    </w:rPr>
  </w:style>
  <w:style w:type="paragraph" w:styleId="Kop1">
    <w:name w:val="heading 1"/>
    <w:basedOn w:val="Standaard"/>
    <w:next w:val="Standaard"/>
    <w:link w:val="Kop1Char"/>
    <w:qFormat/>
    <w:rsid w:val="00EA302F"/>
    <w:pPr>
      <w:numPr>
        <w:numId w:val="26"/>
      </w:numPr>
      <w:spacing w:before="600" w:line="400" w:lineRule="atLeast"/>
      <w:contextualSpacing/>
      <w:outlineLvl w:val="0"/>
    </w:pPr>
    <w:rPr>
      <w:rFonts w:eastAsia="Times"/>
      <w:b/>
      <w:noProof/>
      <w:color w:val="7843A5"/>
      <w:kern w:val="32"/>
      <w:sz w:val="36"/>
      <w:szCs w:val="24"/>
      <w:lang w:val="nl-NL" w:eastAsia="nl-BE"/>
    </w:rPr>
  </w:style>
  <w:style w:type="paragraph" w:styleId="Kop2">
    <w:name w:val="heading 2"/>
    <w:basedOn w:val="Kop1"/>
    <w:next w:val="Standaard"/>
    <w:link w:val="Kop2Char"/>
    <w:qFormat/>
    <w:rsid w:val="00EA302F"/>
    <w:pPr>
      <w:numPr>
        <w:ilvl w:val="1"/>
      </w:numPr>
      <w:spacing w:before="240" w:after="120" w:line="240" w:lineRule="auto"/>
      <w:outlineLvl w:val="1"/>
    </w:pPr>
    <w:rPr>
      <w:b w:val="0"/>
      <w:sz w:val="24"/>
    </w:rPr>
  </w:style>
  <w:style w:type="paragraph" w:styleId="Kop3">
    <w:name w:val="heading 3"/>
    <w:basedOn w:val="Kop2"/>
    <w:next w:val="Standaard"/>
    <w:link w:val="Kop3Char"/>
    <w:qFormat/>
    <w:rsid w:val="00EA302F"/>
    <w:pPr>
      <w:keepNext/>
      <w:numPr>
        <w:ilvl w:val="2"/>
      </w:numPr>
      <w:outlineLvl w:val="2"/>
    </w:pPr>
    <w:rPr>
      <w:sz w:val="20"/>
      <w:szCs w:val="20"/>
    </w:rPr>
  </w:style>
  <w:style w:type="paragraph" w:styleId="Kop4">
    <w:name w:val="heading 4"/>
    <w:basedOn w:val="Kop3"/>
    <w:next w:val="Standaard"/>
    <w:link w:val="Kop4Char"/>
    <w:qFormat/>
    <w:rsid w:val="00EA302F"/>
    <w:pPr>
      <w:numPr>
        <w:ilvl w:val="3"/>
      </w:numPr>
      <w:outlineLvl w:val="3"/>
    </w:pPr>
    <w:rPr>
      <w:kern w:val="0"/>
      <w:szCs w:val="24"/>
      <w:lang w:eastAsia="en-US"/>
    </w:rPr>
  </w:style>
  <w:style w:type="paragraph" w:styleId="Kop5">
    <w:name w:val="heading 5"/>
    <w:basedOn w:val="Kop4"/>
    <w:next w:val="Standaard"/>
    <w:link w:val="Kop5Char"/>
    <w:qFormat/>
    <w:rsid w:val="00EA302F"/>
    <w:pPr>
      <w:numPr>
        <w:ilvl w:val="4"/>
      </w:numPr>
      <w:outlineLvl w:val="4"/>
    </w:pPr>
    <w:rPr>
      <w:szCs w:val="20"/>
    </w:rPr>
  </w:style>
  <w:style w:type="paragraph" w:styleId="Kop6">
    <w:name w:val="heading 6"/>
    <w:basedOn w:val="Kop5"/>
    <w:next w:val="Standaard"/>
    <w:link w:val="Kop6Char"/>
    <w:qFormat/>
    <w:rsid w:val="00EA302F"/>
    <w:pPr>
      <w:numPr>
        <w:ilvl w:val="5"/>
      </w:numPr>
      <w:outlineLvl w:val="5"/>
    </w:pPr>
    <w:rPr>
      <w:rFonts w:eastAsia="Times New Roman"/>
      <w:bCs/>
      <w:szCs w:val="22"/>
    </w:rPr>
  </w:style>
  <w:style w:type="paragraph" w:styleId="Kop7">
    <w:name w:val="heading 7"/>
    <w:basedOn w:val="Kop6"/>
    <w:next w:val="Standaard"/>
    <w:link w:val="Kop7Char"/>
    <w:qFormat/>
    <w:rsid w:val="00EA302F"/>
    <w:pPr>
      <w:numPr>
        <w:ilvl w:val="6"/>
      </w:numPr>
      <w:outlineLvl w:val="6"/>
    </w:pPr>
    <w:rPr>
      <w:szCs w:val="24"/>
    </w:rPr>
  </w:style>
  <w:style w:type="paragraph" w:styleId="Kop8">
    <w:name w:val="heading 8"/>
    <w:basedOn w:val="Kop7"/>
    <w:next w:val="Standaard"/>
    <w:link w:val="Kop8Char"/>
    <w:qFormat/>
    <w:rsid w:val="00EA302F"/>
    <w:pPr>
      <w:numPr>
        <w:ilvl w:val="7"/>
      </w:numPr>
      <w:outlineLvl w:val="7"/>
    </w:pPr>
    <w:rPr>
      <w:iCs/>
    </w:rPr>
  </w:style>
  <w:style w:type="paragraph" w:styleId="Kop9">
    <w:name w:val="heading 9"/>
    <w:basedOn w:val="Kop8"/>
    <w:next w:val="Standaard"/>
    <w:link w:val="Kop9Char"/>
    <w:qFormat/>
    <w:rsid w:val="00EA302F"/>
    <w:pPr>
      <w:numPr>
        <w:ilvl w:val="8"/>
      </w:num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A302F"/>
    <w:rPr>
      <w:rFonts w:eastAsia="Times"/>
      <w:b/>
      <w:noProof/>
      <w:color w:val="7843A5"/>
      <w:kern w:val="32"/>
      <w:sz w:val="36"/>
      <w:szCs w:val="24"/>
      <w:lang w:val="nl-NL" w:eastAsia="nl-BE"/>
    </w:rPr>
  </w:style>
  <w:style w:type="paragraph" w:styleId="Koptekst">
    <w:name w:val="header"/>
    <w:basedOn w:val="Standaard"/>
    <w:link w:val="KoptekstChar"/>
    <w:unhideWhenUsed/>
    <w:rsid w:val="001417E4"/>
    <w:pPr>
      <w:tabs>
        <w:tab w:val="center" w:pos="4320"/>
        <w:tab w:val="right" w:pos="8640"/>
      </w:tabs>
    </w:pPr>
  </w:style>
  <w:style w:type="character" w:customStyle="1" w:styleId="KoptekstChar">
    <w:name w:val="Koptekst Char"/>
    <w:basedOn w:val="Standaardalinea-lettertype"/>
    <w:link w:val="Koptekst"/>
    <w:rsid w:val="001417E4"/>
  </w:style>
  <w:style w:type="paragraph" w:styleId="Voettekst">
    <w:name w:val="footer"/>
    <w:basedOn w:val="Voettekst1"/>
    <w:link w:val="VoettekstChar"/>
    <w:uiPriority w:val="99"/>
    <w:unhideWhenUsed/>
    <w:qFormat/>
    <w:rsid w:val="00275F8F"/>
  </w:style>
  <w:style w:type="character" w:customStyle="1" w:styleId="VoettekstChar">
    <w:name w:val="Voettekst Char"/>
    <w:basedOn w:val="Standaardalinea-lettertype"/>
    <w:link w:val="Voettekst"/>
    <w:uiPriority w:val="99"/>
    <w:rsid w:val="00275F8F"/>
    <w:rPr>
      <w:color w:val="7843A6"/>
      <w:spacing w:val="-2"/>
      <w:sz w:val="16"/>
      <w:szCs w:val="16"/>
      <w:lang w:val="nl-BE" w:eastAsia="en-US"/>
    </w:rPr>
  </w:style>
  <w:style w:type="character" w:styleId="Paginanummer">
    <w:name w:val="page number"/>
    <w:uiPriority w:val="99"/>
    <w:semiHidden/>
    <w:unhideWhenUsed/>
    <w:qFormat/>
    <w:rsid w:val="001B15DB"/>
    <w:rPr>
      <w:rFonts w:ascii="Arial" w:hAnsi="Arial"/>
      <w:color w:val="87888A"/>
      <w:sz w:val="16"/>
    </w:rPr>
  </w:style>
  <w:style w:type="paragraph" w:styleId="Ballontekst">
    <w:name w:val="Balloon Text"/>
    <w:basedOn w:val="Standaard"/>
    <w:link w:val="BallontekstChar"/>
    <w:uiPriority w:val="99"/>
    <w:semiHidden/>
    <w:unhideWhenUsed/>
    <w:rsid w:val="005E1D2F"/>
    <w:rPr>
      <w:rFonts w:cs="Lucida Grande"/>
      <w:color w:val="87888A"/>
      <w:sz w:val="18"/>
      <w:szCs w:val="18"/>
    </w:rPr>
  </w:style>
  <w:style w:type="paragraph" w:customStyle="1" w:styleId="Koptekst1">
    <w:name w:val="Koptekst 1"/>
    <w:basedOn w:val="Koptekst"/>
    <w:link w:val="Koptekst1Char"/>
    <w:qFormat/>
    <w:rsid w:val="00B96F48"/>
    <w:pPr>
      <w:tabs>
        <w:tab w:val="clear" w:pos="8640"/>
        <w:tab w:val="right" w:pos="9498"/>
      </w:tabs>
      <w:spacing w:after="120" w:line="276" w:lineRule="auto"/>
      <w:jc w:val="right"/>
    </w:pPr>
    <w:rPr>
      <w:rFonts w:eastAsia="Times New Roman" w:cs="Arial"/>
      <w:caps/>
      <w:noProof/>
      <w:color w:val="7843A6"/>
      <w:sz w:val="16"/>
      <w:szCs w:val="16"/>
      <w:lang w:val="en-GB" w:eastAsia="ja-JP"/>
    </w:rPr>
  </w:style>
  <w:style w:type="paragraph" w:customStyle="1" w:styleId="BasicParagraph">
    <w:name w:val="[Basic Paragraph]"/>
    <w:basedOn w:val="Standaard"/>
    <w:autoRedefine/>
    <w:uiPriority w:val="99"/>
    <w:rsid w:val="008F142C"/>
    <w:pPr>
      <w:widowControl w:val="0"/>
      <w:autoSpaceDE w:val="0"/>
      <w:autoSpaceDN w:val="0"/>
      <w:adjustRightInd w:val="0"/>
      <w:spacing w:line="288" w:lineRule="auto"/>
      <w:textAlignment w:val="center"/>
    </w:pPr>
    <w:rPr>
      <w:rFonts w:cs="MinionPro-Regular"/>
      <w:szCs w:val="24"/>
      <w:lang w:val="nl-NL" w:eastAsia="en-GB"/>
    </w:rPr>
  </w:style>
  <w:style w:type="paragraph" w:customStyle="1" w:styleId="Titel1">
    <w:name w:val="Titel1"/>
    <w:basedOn w:val="Standaard"/>
    <w:next w:val="Standaard"/>
    <w:rsid w:val="00C057C4"/>
    <w:pPr>
      <w:spacing w:before="240" w:after="120"/>
      <w:jc w:val="center"/>
    </w:pPr>
    <w:rPr>
      <w:rFonts w:cs="Arial"/>
      <w:b/>
      <w:color w:val="7843A6"/>
      <w:sz w:val="40"/>
      <w:szCs w:val="40"/>
    </w:rPr>
  </w:style>
  <w:style w:type="paragraph" w:customStyle="1" w:styleId="Opsomming2">
    <w:name w:val="Opsomming 2"/>
    <w:basedOn w:val="Standaard"/>
    <w:qFormat/>
    <w:rsid w:val="00F50405"/>
    <w:pPr>
      <w:numPr>
        <w:ilvl w:val="1"/>
        <w:numId w:val="6"/>
      </w:numPr>
    </w:pPr>
    <w:rPr>
      <w:rFonts w:cs="Arial"/>
    </w:rPr>
  </w:style>
  <w:style w:type="paragraph" w:customStyle="1" w:styleId="Titel3">
    <w:name w:val="Titel 3"/>
    <w:basedOn w:val="Standaard"/>
    <w:next w:val="Standaard"/>
    <w:link w:val="Titel3Char"/>
    <w:qFormat/>
    <w:rsid w:val="006F384F"/>
    <w:pPr>
      <w:spacing w:before="360"/>
    </w:pPr>
    <w:rPr>
      <w:rFonts w:cs="Arial"/>
      <w:b/>
      <w:szCs w:val="24"/>
    </w:rPr>
  </w:style>
  <w:style w:type="character" w:customStyle="1" w:styleId="Titel3Char">
    <w:name w:val="Titel 3 Char"/>
    <w:basedOn w:val="Standaardalinea-lettertype"/>
    <w:link w:val="Titel3"/>
    <w:rsid w:val="006F384F"/>
    <w:rPr>
      <w:rFonts w:cs="Arial"/>
      <w:b/>
      <w:szCs w:val="24"/>
      <w:lang w:val="en-US" w:eastAsia="en-US"/>
    </w:rPr>
  </w:style>
  <w:style w:type="paragraph" w:customStyle="1" w:styleId="Opsomming1">
    <w:name w:val="Opsomming 1"/>
    <w:basedOn w:val="Standaard"/>
    <w:qFormat/>
    <w:rsid w:val="00324DE4"/>
    <w:pPr>
      <w:numPr>
        <w:numId w:val="5"/>
      </w:numPr>
      <w:spacing w:before="120" w:after="120"/>
    </w:pPr>
    <w:rPr>
      <w:rFonts w:cs="Arial"/>
    </w:rPr>
  </w:style>
  <w:style w:type="character" w:customStyle="1" w:styleId="Koptekst1Char">
    <w:name w:val="Koptekst 1 Char"/>
    <w:basedOn w:val="KoptekstChar"/>
    <w:link w:val="Koptekst1"/>
    <w:rsid w:val="00B96F48"/>
    <w:rPr>
      <w:rFonts w:eastAsia="Times New Roman" w:cs="Arial"/>
      <w:caps/>
      <w:noProof/>
      <w:color w:val="7843A6"/>
      <w:sz w:val="16"/>
      <w:szCs w:val="16"/>
      <w:lang w:eastAsia="ja-JP"/>
    </w:rPr>
  </w:style>
  <w:style w:type="paragraph" w:customStyle="1" w:styleId="Koptekst2">
    <w:name w:val="Koptekst 2"/>
    <w:basedOn w:val="Standaard"/>
    <w:qFormat/>
    <w:rsid w:val="00B96F48"/>
    <w:pPr>
      <w:tabs>
        <w:tab w:val="right" w:pos="9498"/>
      </w:tabs>
      <w:spacing w:after="120" w:line="276" w:lineRule="auto"/>
      <w:ind w:right="-147"/>
      <w:jc w:val="center"/>
    </w:pPr>
    <w:rPr>
      <w:rFonts w:eastAsia="Times New Roman" w:cs="Arial"/>
      <w:noProof/>
      <w:color w:val="87888A"/>
      <w:sz w:val="16"/>
      <w:szCs w:val="16"/>
      <w:lang w:val="en-GB" w:eastAsia="ja-JP"/>
    </w:rPr>
  </w:style>
  <w:style w:type="paragraph" w:customStyle="1" w:styleId="Titel2">
    <w:name w:val="Titel 2"/>
    <w:basedOn w:val="Titel3"/>
    <w:next w:val="Standaard"/>
    <w:link w:val="Titel2Char"/>
    <w:qFormat/>
    <w:rsid w:val="006F384F"/>
    <w:rPr>
      <w:color w:val="7843A5"/>
      <w:sz w:val="24"/>
    </w:rPr>
  </w:style>
  <w:style w:type="character" w:customStyle="1" w:styleId="Titel2Char">
    <w:name w:val="Titel 2 Char"/>
    <w:basedOn w:val="Titel3Char"/>
    <w:link w:val="Titel2"/>
    <w:rsid w:val="006F384F"/>
    <w:rPr>
      <w:rFonts w:cs="Arial"/>
      <w:b/>
      <w:color w:val="7843A5"/>
      <w:sz w:val="24"/>
      <w:szCs w:val="24"/>
      <w:lang w:val="en-US" w:eastAsia="en-US"/>
    </w:rPr>
  </w:style>
  <w:style w:type="paragraph" w:customStyle="1" w:styleId="StandaardGrijs">
    <w:name w:val="Standaard Grijs"/>
    <w:qFormat/>
    <w:rsid w:val="00315ACB"/>
    <w:pPr>
      <w:ind w:left="426"/>
    </w:pPr>
    <w:rPr>
      <w:rFonts w:cs="Arial"/>
      <w:color w:val="87888A"/>
      <w:lang w:val="en-US" w:eastAsia="en-US"/>
    </w:rPr>
  </w:style>
  <w:style w:type="paragraph" w:customStyle="1" w:styleId="Body1">
    <w:name w:val="Body_1"/>
    <w:rsid w:val="009D7621"/>
    <w:rPr>
      <w:rFonts w:cs="Arial"/>
      <w:lang w:val="en-US" w:eastAsia="en-US"/>
    </w:rPr>
  </w:style>
  <w:style w:type="character" w:customStyle="1" w:styleId="BallontekstChar">
    <w:name w:val="Ballontekst Char"/>
    <w:basedOn w:val="Standaardalinea-lettertype"/>
    <w:link w:val="Ballontekst"/>
    <w:uiPriority w:val="99"/>
    <w:semiHidden/>
    <w:rsid w:val="005E1D2F"/>
    <w:rPr>
      <w:rFonts w:cs="Lucida Grande"/>
      <w:color w:val="87888A"/>
      <w:sz w:val="18"/>
      <w:szCs w:val="18"/>
      <w:lang w:val="en-US" w:eastAsia="en-US"/>
    </w:rPr>
  </w:style>
  <w:style w:type="character" w:customStyle="1" w:styleId="Kop2Char">
    <w:name w:val="Kop 2 Char"/>
    <w:link w:val="Kop2"/>
    <w:rsid w:val="00EA302F"/>
    <w:rPr>
      <w:rFonts w:eastAsia="Times"/>
      <w:noProof/>
      <w:color w:val="7843A5"/>
      <w:kern w:val="32"/>
      <w:sz w:val="24"/>
      <w:szCs w:val="24"/>
      <w:lang w:val="nl-NL" w:eastAsia="nl-BE"/>
    </w:rPr>
  </w:style>
  <w:style w:type="paragraph" w:styleId="Revisie">
    <w:name w:val="Revision"/>
    <w:hidden/>
    <w:uiPriority w:val="99"/>
    <w:semiHidden/>
    <w:rsid w:val="001665BF"/>
    <w:pPr>
      <w:spacing w:line="240" w:lineRule="auto"/>
    </w:pPr>
    <w:rPr>
      <w:lang w:val="en-US" w:eastAsia="en-US"/>
    </w:rPr>
  </w:style>
  <w:style w:type="paragraph" w:customStyle="1" w:styleId="Nummering">
    <w:name w:val="Nummering"/>
    <w:basedOn w:val="Opsomming1"/>
    <w:qFormat/>
    <w:rsid w:val="006A128E"/>
    <w:pPr>
      <w:numPr>
        <w:numId w:val="16"/>
      </w:numPr>
    </w:pPr>
  </w:style>
  <w:style w:type="table" w:customStyle="1" w:styleId="Centraaluitgelijnd">
    <w:name w:val="Centraal uitgelijnd"/>
    <w:basedOn w:val="Standaardtabel"/>
    <w:uiPriority w:val="99"/>
    <w:rsid w:val="004E596E"/>
    <w:pPr>
      <w:spacing w:line="240" w:lineRule="auto"/>
      <w:jc w:val="center"/>
    </w:pPr>
    <w:rPr>
      <w:sz w:val="16"/>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customStyle="1" w:styleId="Linksuitgelijnd">
    <w:name w:val="Links uitgelijnd"/>
    <w:basedOn w:val="Centraaluitgelijnd"/>
    <w:uiPriority w:val="99"/>
    <w:rsid w:val="004E596E"/>
    <w:pPr>
      <w:jc w:val="left"/>
    </w:pPr>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styleId="Tabelraster">
    <w:name w:val="Table Grid"/>
    <w:basedOn w:val="Standaardtabel"/>
    <w:uiPriority w:val="59"/>
    <w:rsid w:val="004E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Standaard"/>
    <w:qFormat/>
    <w:rsid w:val="004E596E"/>
    <w:pPr>
      <w:spacing w:after="0"/>
    </w:pPr>
    <w:rPr>
      <w:rFonts w:eastAsia="Times New Roman"/>
      <w:noProof/>
      <w:color w:val="FFFFFF" w:themeColor="background2"/>
      <w:sz w:val="16"/>
      <w:szCs w:val="24"/>
      <w:lang w:val="nl-NL"/>
    </w:rPr>
  </w:style>
  <w:style w:type="paragraph" w:customStyle="1" w:styleId="Tabletext">
    <w:name w:val="Table text"/>
    <w:basedOn w:val="Standaard"/>
    <w:qFormat/>
    <w:rsid w:val="004E596E"/>
    <w:pPr>
      <w:spacing w:after="0"/>
    </w:pPr>
    <w:rPr>
      <w:rFonts w:eastAsia="Times New Roman"/>
      <w:noProof/>
      <w:sz w:val="16"/>
      <w:szCs w:val="24"/>
      <w:lang w:val="nl-NL"/>
    </w:rPr>
  </w:style>
  <w:style w:type="table" w:customStyle="1" w:styleId="Wittelijnen">
    <w:name w:val="Witte lijnen"/>
    <w:basedOn w:val="Linksuitgelijnd"/>
    <w:uiPriority w:val="99"/>
    <w:rsid w:val="004E596E"/>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FFFFFF" w:themeFill="background1"/>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auto"/>
      </w:tcPr>
    </w:tblStylePr>
  </w:style>
  <w:style w:type="paragraph" w:customStyle="1" w:styleId="Voettekst1">
    <w:name w:val="Voettekst1"/>
    <w:basedOn w:val="Standaard"/>
    <w:link w:val="FooterChar"/>
    <w:rsid w:val="002765C1"/>
    <w:pPr>
      <w:tabs>
        <w:tab w:val="right" w:pos="9639"/>
      </w:tabs>
      <w:spacing w:after="0" w:line="220" w:lineRule="exact"/>
    </w:pPr>
    <w:rPr>
      <w:color w:val="7843A6"/>
      <w:spacing w:val="-2"/>
      <w:sz w:val="16"/>
      <w:szCs w:val="16"/>
    </w:rPr>
  </w:style>
  <w:style w:type="character" w:customStyle="1" w:styleId="FooterChar">
    <w:name w:val="Footer Char"/>
    <w:basedOn w:val="Standaardalinea-lettertype"/>
    <w:link w:val="Voettekst1"/>
    <w:rsid w:val="002765C1"/>
    <w:rPr>
      <w:color w:val="7843A6"/>
      <w:spacing w:val="-2"/>
      <w:sz w:val="16"/>
      <w:szCs w:val="16"/>
      <w:lang w:val="nl-BE" w:eastAsia="en-US"/>
    </w:rPr>
  </w:style>
  <w:style w:type="paragraph" w:customStyle="1" w:styleId="Paginanr">
    <w:name w:val="Paginanr"/>
    <w:basedOn w:val="Voettekst1"/>
    <w:link w:val="PaginanrChar"/>
    <w:qFormat/>
    <w:rsid w:val="002765C1"/>
    <w:rPr>
      <w:color w:val="auto"/>
    </w:rPr>
  </w:style>
  <w:style w:type="character" w:customStyle="1" w:styleId="PaginanrChar">
    <w:name w:val="Paginanr Char"/>
    <w:basedOn w:val="FooterChar"/>
    <w:link w:val="Paginanr"/>
    <w:rsid w:val="002765C1"/>
    <w:rPr>
      <w:color w:val="7843A6"/>
      <w:spacing w:val="-2"/>
      <w:sz w:val="16"/>
      <w:szCs w:val="16"/>
      <w:lang w:val="nl-BE" w:eastAsia="en-US"/>
    </w:rPr>
  </w:style>
  <w:style w:type="paragraph" w:styleId="Titel">
    <w:name w:val="Title"/>
    <w:basedOn w:val="Titel1"/>
    <w:next w:val="Standaard"/>
    <w:link w:val="TitelChar"/>
    <w:uiPriority w:val="10"/>
    <w:qFormat/>
    <w:rsid w:val="00C42F05"/>
  </w:style>
  <w:style w:type="character" w:customStyle="1" w:styleId="TitelChar">
    <w:name w:val="Titel Char"/>
    <w:basedOn w:val="Standaardalinea-lettertype"/>
    <w:link w:val="Titel"/>
    <w:uiPriority w:val="10"/>
    <w:rsid w:val="00C42F05"/>
    <w:rPr>
      <w:rFonts w:cs="Arial"/>
      <w:b/>
      <w:color w:val="7843A6"/>
      <w:sz w:val="40"/>
      <w:szCs w:val="40"/>
      <w:lang w:val="nl-BE" w:eastAsia="en-US"/>
    </w:rPr>
  </w:style>
  <w:style w:type="character" w:customStyle="1" w:styleId="Kop3Char">
    <w:name w:val="Kop 3 Char"/>
    <w:link w:val="Kop3"/>
    <w:rsid w:val="00EA302F"/>
    <w:rPr>
      <w:rFonts w:eastAsia="Times"/>
      <w:noProof/>
      <w:color w:val="7843A5"/>
      <w:kern w:val="32"/>
      <w:lang w:val="nl-NL" w:eastAsia="nl-BE"/>
    </w:rPr>
  </w:style>
  <w:style w:type="character" w:customStyle="1" w:styleId="Kop4Char">
    <w:name w:val="Kop 4 Char"/>
    <w:link w:val="Kop4"/>
    <w:rsid w:val="00EA302F"/>
    <w:rPr>
      <w:rFonts w:eastAsia="Times"/>
      <w:noProof/>
      <w:color w:val="7843A5"/>
      <w:szCs w:val="24"/>
      <w:lang w:val="nl-NL" w:eastAsia="en-US"/>
    </w:rPr>
  </w:style>
  <w:style w:type="character" w:customStyle="1" w:styleId="Kop5Char">
    <w:name w:val="Kop 5 Char"/>
    <w:link w:val="Kop5"/>
    <w:rsid w:val="00EA302F"/>
    <w:rPr>
      <w:rFonts w:eastAsia="Times"/>
      <w:noProof/>
      <w:color w:val="7843A5"/>
      <w:lang w:val="nl-NL" w:eastAsia="en-US"/>
    </w:rPr>
  </w:style>
  <w:style w:type="character" w:customStyle="1" w:styleId="Kop6Char">
    <w:name w:val="Kop 6 Char"/>
    <w:link w:val="Kop6"/>
    <w:rsid w:val="00EA302F"/>
    <w:rPr>
      <w:rFonts w:eastAsia="Times New Roman"/>
      <w:bCs/>
      <w:noProof/>
      <w:color w:val="7843A5"/>
      <w:szCs w:val="22"/>
      <w:lang w:val="nl-NL" w:eastAsia="en-US"/>
    </w:rPr>
  </w:style>
  <w:style w:type="character" w:customStyle="1" w:styleId="Kop7Char">
    <w:name w:val="Kop 7 Char"/>
    <w:link w:val="Kop7"/>
    <w:rsid w:val="00EA302F"/>
    <w:rPr>
      <w:rFonts w:eastAsia="Times New Roman"/>
      <w:bCs/>
      <w:noProof/>
      <w:color w:val="7843A5"/>
      <w:szCs w:val="24"/>
      <w:lang w:val="nl-NL" w:eastAsia="en-US"/>
    </w:rPr>
  </w:style>
  <w:style w:type="character" w:customStyle="1" w:styleId="Kop8Char">
    <w:name w:val="Kop 8 Char"/>
    <w:link w:val="Kop8"/>
    <w:rsid w:val="00EA302F"/>
    <w:rPr>
      <w:rFonts w:eastAsia="Times New Roman"/>
      <w:bCs/>
      <w:iCs/>
      <w:noProof/>
      <w:color w:val="7843A5"/>
      <w:szCs w:val="24"/>
      <w:lang w:val="nl-NL" w:eastAsia="en-US"/>
    </w:rPr>
  </w:style>
  <w:style w:type="character" w:customStyle="1" w:styleId="Kop9Char">
    <w:name w:val="Kop 9 Char"/>
    <w:link w:val="Kop9"/>
    <w:rsid w:val="00EA302F"/>
    <w:rPr>
      <w:rFonts w:eastAsia="Times New Roman" w:cs="Arial"/>
      <w:bCs/>
      <w:iCs/>
      <w:noProof/>
      <w:color w:val="7843A5"/>
      <w:szCs w:val="22"/>
      <w:lang w:val="nl-NL" w:eastAsia="en-US"/>
    </w:rPr>
  </w:style>
  <w:style w:type="paragraph" w:styleId="Inhopg1">
    <w:name w:val="toc 1"/>
    <w:basedOn w:val="Standaard"/>
    <w:next w:val="Standaard"/>
    <w:uiPriority w:val="39"/>
    <w:unhideWhenUsed/>
    <w:qFormat/>
    <w:rsid w:val="00EA302F"/>
    <w:pPr>
      <w:spacing w:before="120" w:after="120"/>
    </w:pPr>
    <w:rPr>
      <w:b/>
      <w:color w:val="7843A5"/>
      <w:sz w:val="28"/>
      <w:lang w:val="en-US"/>
    </w:rPr>
  </w:style>
  <w:style w:type="paragraph" w:styleId="Inhopg2">
    <w:name w:val="toc 2"/>
    <w:basedOn w:val="Standaard"/>
    <w:next w:val="Standaard"/>
    <w:uiPriority w:val="39"/>
    <w:unhideWhenUsed/>
    <w:qFormat/>
    <w:rsid w:val="00EA302F"/>
    <w:pPr>
      <w:spacing w:before="120" w:after="120"/>
      <w:ind w:left="567"/>
    </w:pPr>
    <w:rPr>
      <w:color w:val="7843A5"/>
      <w:sz w:val="24"/>
      <w:lang w:val="en-US"/>
    </w:rPr>
  </w:style>
  <w:style w:type="paragraph" w:styleId="Inhopg3">
    <w:name w:val="toc 3"/>
    <w:basedOn w:val="Inhopg2"/>
    <w:next w:val="Standaard"/>
    <w:autoRedefine/>
    <w:uiPriority w:val="39"/>
    <w:unhideWhenUsed/>
    <w:rsid w:val="00EA302F"/>
    <w:rPr>
      <w:sz w:val="20"/>
    </w:rPr>
  </w:style>
  <w:style w:type="paragraph" w:styleId="Inhopg4">
    <w:name w:val="toc 4"/>
    <w:basedOn w:val="Standaard"/>
    <w:next w:val="Standaard"/>
    <w:autoRedefine/>
    <w:uiPriority w:val="39"/>
    <w:unhideWhenUsed/>
    <w:rsid w:val="00EA302F"/>
    <w:pPr>
      <w:spacing w:line="240" w:lineRule="atLeast"/>
      <w:ind w:left="600"/>
    </w:pPr>
    <w:rPr>
      <w:lang w:val="en-US"/>
    </w:rPr>
  </w:style>
  <w:style w:type="paragraph" w:styleId="Inhopg5">
    <w:name w:val="toc 5"/>
    <w:basedOn w:val="Standaard"/>
    <w:next w:val="Standaard"/>
    <w:autoRedefine/>
    <w:uiPriority w:val="39"/>
    <w:unhideWhenUsed/>
    <w:rsid w:val="00EA302F"/>
    <w:pPr>
      <w:spacing w:line="240" w:lineRule="atLeast"/>
      <w:ind w:left="800"/>
    </w:pPr>
    <w:rPr>
      <w:lang w:val="en-US"/>
    </w:rPr>
  </w:style>
  <w:style w:type="paragraph" w:styleId="Inhopg6">
    <w:name w:val="toc 6"/>
    <w:basedOn w:val="Standaard"/>
    <w:next w:val="Standaard"/>
    <w:autoRedefine/>
    <w:uiPriority w:val="39"/>
    <w:unhideWhenUsed/>
    <w:rsid w:val="00EA302F"/>
    <w:pPr>
      <w:spacing w:line="240" w:lineRule="atLeast"/>
      <w:ind w:left="1000"/>
    </w:pPr>
    <w:rPr>
      <w:lang w:val="en-US"/>
    </w:rPr>
  </w:style>
  <w:style w:type="paragraph" w:styleId="Inhopg7">
    <w:name w:val="toc 7"/>
    <w:basedOn w:val="Standaard"/>
    <w:next w:val="Standaard"/>
    <w:autoRedefine/>
    <w:uiPriority w:val="39"/>
    <w:unhideWhenUsed/>
    <w:rsid w:val="00EA302F"/>
    <w:pPr>
      <w:spacing w:line="240" w:lineRule="atLeast"/>
      <w:ind w:left="1200"/>
    </w:pPr>
    <w:rPr>
      <w:lang w:val="en-US"/>
    </w:rPr>
  </w:style>
  <w:style w:type="paragraph" w:styleId="Inhopg8">
    <w:name w:val="toc 8"/>
    <w:basedOn w:val="Standaard"/>
    <w:next w:val="Standaard"/>
    <w:autoRedefine/>
    <w:uiPriority w:val="39"/>
    <w:unhideWhenUsed/>
    <w:rsid w:val="00EA302F"/>
    <w:pPr>
      <w:spacing w:line="240" w:lineRule="atLeast"/>
      <w:ind w:left="1400"/>
    </w:pPr>
    <w:rPr>
      <w:lang w:val="en-US"/>
    </w:rPr>
  </w:style>
  <w:style w:type="paragraph" w:styleId="Inhopg9">
    <w:name w:val="toc 9"/>
    <w:basedOn w:val="Standaard"/>
    <w:next w:val="Standaard"/>
    <w:autoRedefine/>
    <w:uiPriority w:val="39"/>
    <w:unhideWhenUsed/>
    <w:rsid w:val="00EA302F"/>
    <w:pPr>
      <w:spacing w:line="240" w:lineRule="atLeast"/>
      <w:ind w:left="1600"/>
    </w:pPr>
    <w:rPr>
      <w:lang w:val="en-US"/>
    </w:rPr>
  </w:style>
  <w:style w:type="character" w:styleId="Hyperlink">
    <w:name w:val="Hyperlink"/>
    <w:basedOn w:val="Standaardalinea-lettertype"/>
    <w:uiPriority w:val="99"/>
    <w:unhideWhenUsed/>
    <w:qFormat/>
    <w:rsid w:val="00A06C95"/>
    <w:rPr>
      <w:color w:val="86878A" w:themeColor="hyperlink"/>
      <w:u w:val="single"/>
    </w:rPr>
  </w:style>
  <w:style w:type="paragraph" w:styleId="Voetnoottekst">
    <w:name w:val="footnote text"/>
    <w:basedOn w:val="Standaard"/>
    <w:link w:val="VoetnoottekstChar"/>
    <w:uiPriority w:val="99"/>
    <w:semiHidden/>
    <w:unhideWhenUsed/>
    <w:rsid w:val="001416FF"/>
    <w:pPr>
      <w:spacing w:after="0"/>
    </w:pPr>
  </w:style>
  <w:style w:type="character" w:customStyle="1" w:styleId="VoetnoottekstChar">
    <w:name w:val="Voetnoottekst Char"/>
    <w:basedOn w:val="Standaardalinea-lettertype"/>
    <w:link w:val="Voetnoottekst"/>
    <w:uiPriority w:val="99"/>
    <w:semiHidden/>
    <w:rsid w:val="001416FF"/>
    <w:rPr>
      <w:lang w:val="nl-BE" w:eastAsia="en-US"/>
    </w:rPr>
  </w:style>
  <w:style w:type="character" w:styleId="Voetnootmarkering">
    <w:name w:val="footnote reference"/>
    <w:basedOn w:val="Standaardalinea-lettertype"/>
    <w:uiPriority w:val="99"/>
    <w:semiHidden/>
    <w:unhideWhenUsed/>
    <w:rsid w:val="00141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branding%20-%20omgezette%20documenten\Templates\Word%20template%20OnePager_v9%20NL.dotx" TargetMode="External"/></Relationships>
</file>

<file path=word/theme/theme1.xml><?xml version="1.0" encoding="utf-8"?>
<a:theme xmlns:a="http://schemas.openxmlformats.org/drawingml/2006/main" name="LIANTIS">
  <a:themeElements>
    <a:clrScheme name="Liantis">
      <a:dk1>
        <a:srgbClr val="000000"/>
      </a:dk1>
      <a:lt1>
        <a:srgbClr val="FFFFFF"/>
      </a:lt1>
      <a:dk2>
        <a:srgbClr val="000000"/>
      </a:dk2>
      <a:lt2>
        <a:srgbClr val="FFFFFF"/>
      </a:lt2>
      <a:accent1>
        <a:srgbClr val="7842A4"/>
      </a:accent1>
      <a:accent2>
        <a:srgbClr val="9DEFE1"/>
      </a:accent2>
      <a:accent3>
        <a:srgbClr val="FFFEA8"/>
      </a:accent3>
      <a:accent4>
        <a:srgbClr val="ECECEC"/>
      </a:accent4>
      <a:accent5>
        <a:srgbClr val="D9DADA"/>
      </a:accent5>
      <a:accent6>
        <a:srgbClr val="BABDBD"/>
      </a:accent6>
      <a:hlink>
        <a:srgbClr val="86878A"/>
      </a:hlink>
      <a:folHlink>
        <a:srgbClr val="636566"/>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0" marR="0" indent="0" algn="l" defTabSz="914400" rtl="0" eaLnBrk="1" fontAlgn="auto" latinLnBrk="0" hangingPunct="1">
          <a:lnSpc>
            <a:spcPts val="2000"/>
          </a:lnSpc>
          <a:spcBef>
            <a:spcPts val="0"/>
          </a:spcBef>
          <a:spcAft>
            <a:spcPts val="0"/>
          </a:spcAft>
          <a:buClrTx/>
          <a:buSzTx/>
          <a:buFontTx/>
          <a:buNone/>
          <a:tabLst/>
          <a:defRPr sz="1400" kern="1200" dirty="0" smtClean="0">
            <a:solidFill>
              <a:schemeClr val="bg1"/>
            </a:solidFill>
            <a:latin typeface="+mn-lt"/>
            <a:ea typeface="+mn-ea"/>
            <a:cs typeface="+mn-cs"/>
          </a:defRPr>
        </a:defPPr>
      </a:lstStyle>
    </a:txDef>
  </a:objectDefaults>
  <a:extraClrSchemeLst/>
  <a:extLst>
    <a:ext uri="{05A4C25C-085E-4340-85A3-A5531E510DB2}">
      <thm15:themeFamily xmlns="" xmlns:thm15="http://schemas.microsoft.com/office/thememl/2012/main" name="Newco_empty_template_widescreen_v2" id="{004B031E-2647-0C4C-98BF-F7AAC5F1CD4D}" vid="{5E31A3E3-650B-E64F-AA17-6CBD721043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C14E7-9201-4090-B126-24DE48D8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OnePager_v9 NL</Template>
  <TotalTime>67</TotalTime>
  <Pages>3</Pages>
  <Words>508</Words>
  <Characters>2794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SKINN</Company>
  <LinksUpToDate>false</LinksUpToDate>
  <CharactersWithSpaces>3296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Wonterghem Maaike</dc:creator>
  <cp:lastModifiedBy>Van Wonterghem Maaike</cp:lastModifiedBy>
  <cp:revision>5</cp:revision>
  <cp:lastPrinted>2018-03-22T09:40:00Z</cp:lastPrinted>
  <dcterms:created xsi:type="dcterms:W3CDTF">2018-08-22T08:11:00Z</dcterms:created>
  <dcterms:modified xsi:type="dcterms:W3CDTF">2018-08-27T12:52:00Z</dcterms:modified>
</cp:coreProperties>
</file>