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3A" w:rsidRPr="003A153A" w:rsidRDefault="00BC67EF" w:rsidP="00BC67EF">
      <w:pPr>
        <w:pStyle w:val="Kop1"/>
      </w:pPr>
      <w:r>
        <w:t xml:space="preserve">Individuele overeenkomst met betrekking tot de toekenning van </w:t>
      </w:r>
      <w:r w:rsidR="000F4477">
        <w:t xml:space="preserve">een éénmalige elektronische </w:t>
      </w:r>
      <w:r w:rsidR="00AC6034">
        <w:t>koopkrachtpremie</w:t>
      </w:r>
    </w:p>
    <w:p w:rsidR="003A153A" w:rsidRPr="00DF4CF3" w:rsidRDefault="003A153A" w:rsidP="00DF4CF3">
      <w:pPr>
        <w:pStyle w:val="Kop2"/>
      </w:pPr>
      <w:r w:rsidRPr="00DF4CF3">
        <w:t>Tussen:</w:t>
      </w:r>
    </w:p>
    <w:p w:rsidR="003A153A" w:rsidRPr="003A153A" w:rsidRDefault="003A153A" w:rsidP="003A153A">
      <w:pPr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WGNAAMTIT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, met zetel te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WGADRES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,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WGPOSTK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WGGEM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,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WGLAND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, ingeschreven in de Kruispuntbank van de Ondernemingen onder het nummer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WGNRONDERN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; hierna genoemd ‘werkgever’; en vertegenwoordigd door de Heer/Mevrouw </w:t>
      </w:r>
      <w:r w:rsidRPr="003A153A">
        <w:rPr>
          <w:lang w:val="nl-BE"/>
        </w:rPr>
        <w:t>..................................................</w:t>
      </w:r>
      <w:r w:rsidRPr="003A153A">
        <w:rPr>
          <w:rFonts w:cs="Arial"/>
          <w:color w:val="000000"/>
          <w:lang w:val="nl-BE"/>
        </w:rPr>
        <w:t xml:space="preserve"> </w:t>
      </w:r>
      <w:r w:rsidRPr="003A153A">
        <w:rPr>
          <w:rFonts w:cs="Arial"/>
          <w:i/>
          <w:color w:val="000000"/>
          <w:lang w:val="nl-BE"/>
        </w:rPr>
        <w:t>(naam)</w:t>
      </w:r>
      <w:r w:rsidRPr="003A153A">
        <w:rPr>
          <w:rFonts w:cs="Arial"/>
          <w:color w:val="000000"/>
          <w:lang w:val="nl-BE"/>
        </w:rPr>
        <w:t xml:space="preserve">, </w:t>
      </w:r>
      <w:r w:rsidRPr="003A153A">
        <w:rPr>
          <w:lang w:val="nl-BE"/>
        </w:rPr>
        <w:t>..................................................</w:t>
      </w:r>
      <w:r w:rsidRPr="003A153A">
        <w:rPr>
          <w:rFonts w:cs="Arial"/>
          <w:color w:val="000000"/>
          <w:lang w:val="nl-BE"/>
        </w:rPr>
        <w:t xml:space="preserve"> </w:t>
      </w:r>
      <w:r w:rsidRPr="003A153A">
        <w:rPr>
          <w:rFonts w:cs="Arial"/>
          <w:i/>
          <w:color w:val="000000"/>
          <w:lang w:val="nl-BE"/>
        </w:rPr>
        <w:t>(functie)</w:t>
      </w:r>
    </w:p>
    <w:p w:rsidR="003A153A" w:rsidRPr="00DF4CF3" w:rsidRDefault="003A153A" w:rsidP="00DF4CF3">
      <w:pPr>
        <w:pStyle w:val="Kop2"/>
      </w:pPr>
      <w:r w:rsidRPr="00DF4CF3">
        <w:t>En:</w:t>
      </w:r>
    </w:p>
    <w:p w:rsidR="003A153A" w:rsidRPr="003A153A" w:rsidRDefault="003A153A" w:rsidP="003A153A">
      <w:pPr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MWNAAMTIT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  met woonplaats te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MWADRES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,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MWPOSTK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MWGEM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,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MWLAND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="00105B82"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>; hierna genoemd ‘werknemer’;</w:t>
      </w:r>
    </w:p>
    <w:p w:rsidR="00FD6191" w:rsidRPr="00DF4CF3" w:rsidRDefault="00FD6191" w:rsidP="00FD6191">
      <w:pPr>
        <w:pStyle w:val="Kop2"/>
        <w:spacing w:after="0"/>
      </w:pPr>
      <w:r w:rsidRPr="00DF4CF3">
        <w:t>Werd overeengekomen hetgeen volgt:</w:t>
      </w:r>
    </w:p>
    <w:p w:rsidR="00FD6191" w:rsidRPr="00D91728" w:rsidRDefault="00FD6191" w:rsidP="00FD6191">
      <w:pPr>
        <w:spacing w:after="0"/>
        <w:rPr>
          <w:lang w:val="nl-BE"/>
        </w:rPr>
      </w:pPr>
    </w:p>
    <w:p w:rsidR="00FD6191" w:rsidRDefault="00FD6191" w:rsidP="00FD6191">
      <w:pPr>
        <w:pStyle w:val="Kop2"/>
        <w:spacing w:before="0" w:after="0"/>
      </w:pPr>
      <w:r w:rsidRPr="00DF4CF3">
        <w:t>Artikel 1</w:t>
      </w:r>
    </w:p>
    <w:p w:rsidR="00FD6191" w:rsidRPr="00811DB1" w:rsidRDefault="00FD6191" w:rsidP="00FD6191">
      <w:pPr>
        <w:contextualSpacing/>
        <w:rPr>
          <w:lang w:val="nl-NL" w:eastAsia="nl-BE"/>
        </w:rPr>
      </w:pPr>
    </w:p>
    <w:p w:rsidR="00BC67EF" w:rsidRPr="00BC67EF" w:rsidRDefault="00BC67EF" w:rsidP="00BC67EF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>Deze individuele overeenkomst wordt gesloten in het kader van het artikel 19</w:t>
      </w:r>
      <w:r w:rsidR="00904355">
        <w:rPr>
          <w:rFonts w:cs="Arial"/>
          <w:i/>
          <w:color w:val="000000"/>
          <w:lang w:val="nl-BE"/>
        </w:rPr>
        <w:t>quinquies</w:t>
      </w:r>
      <w:r w:rsidR="00672408">
        <w:rPr>
          <w:rFonts w:cs="Arial"/>
          <w:i/>
          <w:color w:val="000000"/>
          <w:lang w:val="nl-BE"/>
        </w:rPr>
        <w:t xml:space="preserve"> </w:t>
      </w:r>
      <w:r w:rsidR="00904355">
        <w:rPr>
          <w:rFonts w:cs="Arial"/>
          <w:iCs/>
          <w:color w:val="000000"/>
          <w:lang w:val="nl-BE"/>
        </w:rPr>
        <w:t>van het</w:t>
      </w:r>
      <w:r w:rsidRPr="00BC67EF">
        <w:rPr>
          <w:rFonts w:cs="Arial"/>
          <w:i/>
          <w:color w:val="000000"/>
          <w:lang w:val="nl-BE"/>
        </w:rPr>
        <w:t xml:space="preserve"> </w:t>
      </w:r>
      <w:r w:rsidR="00C51599">
        <w:rPr>
          <w:rFonts w:cs="Arial"/>
          <w:color w:val="000000"/>
          <w:lang w:val="nl-BE"/>
        </w:rPr>
        <w:t>KB 28/11/</w:t>
      </w:r>
      <w:r w:rsidRPr="00BC67EF">
        <w:rPr>
          <w:rFonts w:cs="Arial"/>
          <w:color w:val="000000"/>
          <w:lang w:val="nl-BE"/>
        </w:rPr>
        <w:t>1969 t</w:t>
      </w:r>
      <w:r w:rsidR="00C51599">
        <w:rPr>
          <w:rFonts w:cs="Arial"/>
          <w:color w:val="000000"/>
          <w:lang w:val="nl-BE"/>
        </w:rPr>
        <w:t>ot uitvoering van de wet van 27/6/</w:t>
      </w:r>
      <w:r w:rsidRPr="00BC67EF">
        <w:rPr>
          <w:rFonts w:cs="Arial"/>
          <w:color w:val="000000"/>
          <w:lang w:val="nl-BE"/>
        </w:rPr>
        <w:t xml:space="preserve">1969 tot herziening van de besluitwet </w:t>
      </w:r>
      <w:r w:rsidR="00C51599">
        <w:rPr>
          <w:rFonts w:cs="Arial"/>
          <w:color w:val="000000"/>
          <w:lang w:val="nl-BE"/>
        </w:rPr>
        <w:t>van 28/12/</w:t>
      </w:r>
      <w:r w:rsidRPr="00BC67EF">
        <w:rPr>
          <w:rFonts w:cs="Arial"/>
          <w:color w:val="000000"/>
          <w:lang w:val="nl-BE"/>
        </w:rPr>
        <w:t xml:space="preserve">1944 betreffende de maatschappelijke zekerheid der arbeiders en bepaalt de modaliteiten van toekenning en het gebruik van de </w:t>
      </w:r>
      <w:r w:rsidR="00FB0CB9">
        <w:rPr>
          <w:rFonts w:cs="Arial"/>
          <w:color w:val="000000"/>
          <w:lang w:val="nl-BE"/>
        </w:rPr>
        <w:t>koopkrachtpremie</w:t>
      </w:r>
      <w:r w:rsidR="00725E17">
        <w:rPr>
          <w:rFonts w:cs="Arial"/>
          <w:color w:val="000000"/>
          <w:lang w:val="nl-BE"/>
        </w:rPr>
        <w:t xml:space="preserve"> </w:t>
      </w:r>
      <w:r w:rsidRPr="00BC67EF">
        <w:rPr>
          <w:rFonts w:cs="Arial"/>
          <w:color w:val="000000"/>
          <w:lang w:val="nl-BE"/>
        </w:rPr>
        <w:t>toepasselijk op de partijen die hierboven vermeld worden.</w:t>
      </w:r>
    </w:p>
    <w:p w:rsidR="00BC67EF" w:rsidRPr="00266AE4" w:rsidRDefault="00BC67EF" w:rsidP="00BC67EF">
      <w:pPr>
        <w:pStyle w:val="Kop2"/>
      </w:pPr>
      <w:r w:rsidRPr="00266AE4">
        <w:t>Artikel 2</w:t>
      </w:r>
    </w:p>
    <w:p w:rsidR="00BC67EF" w:rsidRPr="00BC67EF" w:rsidRDefault="00904355" w:rsidP="00BC67EF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 xml:space="preserve">De </w:t>
      </w:r>
      <w:r w:rsidR="00AC6034">
        <w:rPr>
          <w:rFonts w:cs="Arial"/>
          <w:color w:val="000000"/>
          <w:lang w:val="nl-BE"/>
        </w:rPr>
        <w:t>koopkrachtpremie</w:t>
      </w:r>
      <w:r w:rsidR="009921C9">
        <w:rPr>
          <w:rFonts w:cs="Arial"/>
          <w:color w:val="000000"/>
          <w:lang w:val="nl-BE"/>
        </w:rPr>
        <w:t xml:space="preserve"> </w:t>
      </w:r>
      <w:r>
        <w:rPr>
          <w:rFonts w:cs="Arial"/>
          <w:color w:val="000000"/>
          <w:lang w:val="nl-BE"/>
        </w:rPr>
        <w:t>z</w:t>
      </w:r>
      <w:r w:rsidR="009921C9">
        <w:rPr>
          <w:rFonts w:cs="Arial"/>
          <w:color w:val="000000"/>
          <w:lang w:val="nl-BE"/>
        </w:rPr>
        <w:t>al</w:t>
      </w:r>
      <w:r>
        <w:rPr>
          <w:rFonts w:cs="Arial"/>
          <w:color w:val="000000"/>
          <w:lang w:val="nl-BE"/>
        </w:rPr>
        <w:t xml:space="preserve"> in elektronische vorm worden toegekend.</w:t>
      </w:r>
      <w:r w:rsidR="009921C9">
        <w:rPr>
          <w:rFonts w:cs="Arial"/>
          <w:color w:val="000000"/>
          <w:lang w:val="nl-BE"/>
        </w:rPr>
        <w:t xml:space="preserve"> De </w:t>
      </w:r>
      <w:r w:rsidR="00AC6034">
        <w:rPr>
          <w:rFonts w:cs="Arial"/>
          <w:color w:val="000000"/>
          <w:lang w:val="nl-BE"/>
        </w:rPr>
        <w:t>koopkrachtpremie</w:t>
      </w:r>
      <w:r w:rsidR="009921C9">
        <w:rPr>
          <w:rFonts w:cs="Arial"/>
          <w:color w:val="000000"/>
          <w:lang w:val="nl-BE"/>
        </w:rPr>
        <w:t xml:space="preserve"> neemt de vorm aan van cheques. </w:t>
      </w:r>
    </w:p>
    <w:p w:rsidR="00BC67EF" w:rsidRPr="00266AE4" w:rsidRDefault="00BC67EF" w:rsidP="00BC67EF">
      <w:pPr>
        <w:pStyle w:val="Kop2"/>
      </w:pPr>
      <w:r w:rsidRPr="00266AE4">
        <w:t>Artikel 3</w:t>
      </w:r>
    </w:p>
    <w:p w:rsidR="00BC67EF" w:rsidRDefault="00904355" w:rsidP="00BC67EF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 xml:space="preserve">Het bedrag dat in totaal wordt toegekend is …. (max. </w:t>
      </w:r>
      <w:r w:rsidR="00AC6034">
        <w:rPr>
          <w:rFonts w:cs="Arial"/>
          <w:color w:val="000000"/>
          <w:lang w:val="nl-BE"/>
        </w:rPr>
        <w:t>750</w:t>
      </w:r>
      <w:r>
        <w:rPr>
          <w:rFonts w:cs="Arial"/>
          <w:color w:val="000000"/>
          <w:lang w:val="nl-BE"/>
        </w:rPr>
        <w:t xml:space="preserve"> euro)</w:t>
      </w:r>
    </w:p>
    <w:p w:rsidR="00904355" w:rsidRDefault="00904355" w:rsidP="00BC67EF">
      <w:pPr>
        <w:contextualSpacing/>
        <w:jc w:val="both"/>
        <w:rPr>
          <w:rFonts w:cs="Arial"/>
          <w:color w:val="000000"/>
          <w:lang w:val="nl-BE"/>
        </w:rPr>
      </w:pPr>
    </w:p>
    <w:p w:rsidR="00904355" w:rsidRPr="00BC67EF" w:rsidRDefault="00904355" w:rsidP="00BC67EF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 xml:space="preserve">De nominale waarde van </w:t>
      </w:r>
      <w:r w:rsidR="009921C9">
        <w:rPr>
          <w:rFonts w:cs="Arial"/>
          <w:color w:val="000000"/>
          <w:lang w:val="nl-BE"/>
        </w:rPr>
        <w:t>elke cheque</w:t>
      </w:r>
      <w:r>
        <w:rPr>
          <w:rFonts w:cs="Arial"/>
          <w:color w:val="000000"/>
          <w:lang w:val="nl-BE"/>
        </w:rPr>
        <w:t xml:space="preserve"> bedraag</w:t>
      </w:r>
      <w:r w:rsidR="009921C9">
        <w:rPr>
          <w:rFonts w:cs="Arial"/>
          <w:color w:val="000000"/>
          <w:lang w:val="nl-BE"/>
        </w:rPr>
        <w:t>t</w:t>
      </w:r>
      <w:r>
        <w:rPr>
          <w:rFonts w:cs="Arial"/>
          <w:color w:val="000000"/>
          <w:lang w:val="nl-BE"/>
        </w:rPr>
        <w:t xml:space="preserve"> ….. euro (max. 10 euro). </w:t>
      </w:r>
    </w:p>
    <w:p w:rsidR="00BC67EF" w:rsidRPr="00266AE4" w:rsidRDefault="00BC67EF" w:rsidP="00BC67EF">
      <w:pPr>
        <w:pStyle w:val="Kop2"/>
      </w:pPr>
      <w:r w:rsidRPr="00266AE4">
        <w:t xml:space="preserve">Artikel </w:t>
      </w:r>
      <w:r w:rsidR="00904355">
        <w:t>4</w:t>
      </w:r>
    </w:p>
    <w:p w:rsidR="00BC67EF" w:rsidRPr="00BC67EF" w:rsidRDefault="00BC67EF" w:rsidP="00BC67EF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>De</w:t>
      </w:r>
      <w:r w:rsidR="009921C9">
        <w:rPr>
          <w:rFonts w:cs="Arial"/>
          <w:color w:val="000000"/>
          <w:lang w:val="nl-BE"/>
        </w:rPr>
        <w:t xml:space="preserve"> </w:t>
      </w:r>
      <w:r w:rsidR="00AC6034">
        <w:rPr>
          <w:rFonts w:cs="Arial"/>
          <w:color w:val="000000"/>
          <w:lang w:val="nl-BE"/>
        </w:rPr>
        <w:t>koopkrachtpremiekaart</w:t>
      </w:r>
      <w:r w:rsidRPr="00BC67EF">
        <w:rPr>
          <w:rFonts w:cs="Arial"/>
          <w:color w:val="000000"/>
          <w:lang w:val="nl-BE"/>
        </w:rPr>
        <w:t xml:space="preserve"> wordt op naam van de werknemer afgeleverd.</w:t>
      </w:r>
    </w:p>
    <w:p w:rsidR="00BC67EF" w:rsidRPr="00BC67EF" w:rsidRDefault="00BC67EF" w:rsidP="00BC67EF">
      <w:pPr>
        <w:contextualSpacing/>
        <w:jc w:val="both"/>
        <w:rPr>
          <w:rFonts w:cs="Arial"/>
          <w:color w:val="000000"/>
          <w:lang w:val="nl-BE"/>
        </w:rPr>
      </w:pPr>
    </w:p>
    <w:p w:rsidR="00BC67EF" w:rsidRPr="00BC67EF" w:rsidRDefault="00AC6034" w:rsidP="00BC67EF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>en</w:t>
      </w:r>
    </w:p>
    <w:p w:rsidR="00BC67EF" w:rsidRPr="00BC67EF" w:rsidRDefault="00BC67EF" w:rsidP="00BC67EF">
      <w:pPr>
        <w:contextualSpacing/>
        <w:jc w:val="both"/>
        <w:rPr>
          <w:rFonts w:cs="Arial"/>
          <w:color w:val="000000"/>
          <w:lang w:val="nl-BE"/>
        </w:rPr>
      </w:pPr>
    </w:p>
    <w:p w:rsidR="00BC67EF" w:rsidRDefault="00AC6034" w:rsidP="00BC67EF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>d</w:t>
      </w:r>
      <w:r w:rsidR="00BC67EF" w:rsidRPr="00C6704C">
        <w:rPr>
          <w:rFonts w:cs="Arial"/>
          <w:color w:val="000000"/>
          <w:lang w:val="nl-BE"/>
        </w:rPr>
        <w:t>e individuele rekening vermeldt het</w:t>
      </w:r>
      <w:r w:rsidR="007537AF">
        <w:rPr>
          <w:rFonts w:cs="Arial"/>
          <w:color w:val="000000"/>
          <w:lang w:val="nl-BE"/>
        </w:rPr>
        <w:t xml:space="preserve"> aantal </w:t>
      </w:r>
      <w:r w:rsidR="00F2784A">
        <w:rPr>
          <w:rFonts w:cs="Arial"/>
          <w:color w:val="000000"/>
          <w:lang w:val="nl-BE"/>
        </w:rPr>
        <w:t xml:space="preserve">cheques </w:t>
      </w:r>
      <w:r w:rsidR="007537AF">
        <w:rPr>
          <w:rFonts w:cs="Arial"/>
          <w:color w:val="000000"/>
          <w:lang w:val="nl-BE"/>
        </w:rPr>
        <w:t>en het</w:t>
      </w:r>
      <w:r w:rsidR="00BC67EF" w:rsidRPr="00C6704C">
        <w:rPr>
          <w:rFonts w:cs="Arial"/>
          <w:color w:val="000000"/>
          <w:lang w:val="nl-BE"/>
        </w:rPr>
        <w:t xml:space="preserve"> brutobedrag van de </w:t>
      </w:r>
      <w:r>
        <w:rPr>
          <w:rFonts w:cs="Arial"/>
          <w:color w:val="000000"/>
          <w:lang w:val="nl-BE"/>
        </w:rPr>
        <w:t>koopkrachtpremie</w:t>
      </w:r>
      <w:r w:rsidR="00476844">
        <w:rPr>
          <w:rFonts w:cs="Arial"/>
          <w:color w:val="000000"/>
          <w:lang w:val="nl-BE"/>
        </w:rPr>
        <w:t>.</w:t>
      </w:r>
    </w:p>
    <w:p w:rsidR="00904355" w:rsidRDefault="00904355" w:rsidP="00BC67EF">
      <w:pPr>
        <w:contextualSpacing/>
        <w:jc w:val="both"/>
        <w:rPr>
          <w:rFonts w:cs="Arial"/>
          <w:color w:val="000000"/>
          <w:lang w:val="nl-BE"/>
        </w:rPr>
      </w:pPr>
    </w:p>
    <w:p w:rsidR="00904355" w:rsidRPr="00266AE4" w:rsidRDefault="00904355" w:rsidP="00904355">
      <w:pPr>
        <w:pStyle w:val="Kop2"/>
      </w:pPr>
      <w:r w:rsidRPr="00266AE4">
        <w:t xml:space="preserve">Artikel </w:t>
      </w:r>
      <w:r>
        <w:t>5</w:t>
      </w:r>
    </w:p>
    <w:p w:rsidR="00904355" w:rsidRDefault="00904355" w:rsidP="00BC67EF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 </w:t>
      </w:r>
      <w:r w:rsidR="009A6836">
        <w:rPr>
          <w:rFonts w:cs="Arial"/>
          <w:color w:val="000000"/>
          <w:lang w:val="nl-BE"/>
        </w:rPr>
        <w:t>koopkrachtpremie</w:t>
      </w:r>
      <w:r>
        <w:rPr>
          <w:rFonts w:cs="Arial"/>
          <w:color w:val="000000"/>
          <w:lang w:val="nl-BE"/>
        </w:rPr>
        <w:t xml:space="preserve"> wordt uitgereikt op ………. (</w:t>
      </w:r>
      <w:r w:rsidR="009921C9">
        <w:rPr>
          <w:rFonts w:cs="Arial"/>
          <w:color w:val="000000"/>
          <w:lang w:val="nl-BE"/>
        </w:rPr>
        <w:t>ten vroegste vanaf 1/0</w:t>
      </w:r>
      <w:r w:rsidR="009A6836">
        <w:rPr>
          <w:rFonts w:cs="Arial"/>
          <w:color w:val="000000"/>
          <w:lang w:val="nl-BE"/>
        </w:rPr>
        <w:t>6</w:t>
      </w:r>
      <w:r w:rsidR="009921C9">
        <w:rPr>
          <w:rFonts w:cs="Arial"/>
          <w:color w:val="000000"/>
          <w:lang w:val="nl-BE"/>
        </w:rPr>
        <w:t>/202</w:t>
      </w:r>
      <w:r w:rsidR="009A6836">
        <w:rPr>
          <w:rFonts w:cs="Arial"/>
          <w:color w:val="000000"/>
          <w:lang w:val="nl-BE"/>
        </w:rPr>
        <w:t>3</w:t>
      </w:r>
      <w:r w:rsidR="009921C9">
        <w:rPr>
          <w:rFonts w:cs="Arial"/>
          <w:color w:val="000000"/>
          <w:lang w:val="nl-BE"/>
        </w:rPr>
        <w:t xml:space="preserve"> en </w:t>
      </w:r>
      <w:r>
        <w:rPr>
          <w:rFonts w:cs="Arial"/>
          <w:color w:val="000000"/>
          <w:lang w:val="nl-BE"/>
        </w:rPr>
        <w:t>laatste datum voor uitreiking is 31/12/202</w:t>
      </w:r>
      <w:r w:rsidR="009A6836">
        <w:rPr>
          <w:rFonts w:cs="Arial"/>
          <w:color w:val="000000"/>
          <w:lang w:val="nl-BE"/>
        </w:rPr>
        <w:t>3</w:t>
      </w:r>
      <w:r>
        <w:rPr>
          <w:rFonts w:cs="Arial"/>
          <w:color w:val="000000"/>
          <w:lang w:val="nl-BE"/>
        </w:rPr>
        <w:t>). De toekenning hiervan is éénmalig.</w:t>
      </w:r>
    </w:p>
    <w:p w:rsidR="009921C9" w:rsidRDefault="009921C9" w:rsidP="00BC67EF">
      <w:pPr>
        <w:contextualSpacing/>
        <w:jc w:val="both"/>
        <w:rPr>
          <w:rFonts w:cs="Arial"/>
          <w:color w:val="000000"/>
          <w:lang w:val="nl-BE"/>
        </w:rPr>
      </w:pPr>
    </w:p>
    <w:p w:rsidR="009921C9" w:rsidRPr="00BC67EF" w:rsidRDefault="009921C9" w:rsidP="00BC67EF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 xml:space="preserve">De </w:t>
      </w:r>
      <w:r w:rsidR="00707DEA">
        <w:rPr>
          <w:rFonts w:cs="Arial"/>
          <w:color w:val="000000"/>
          <w:lang w:val="nl-BE"/>
        </w:rPr>
        <w:t>koopkrachtpremie</w:t>
      </w:r>
      <w:r>
        <w:rPr>
          <w:rFonts w:cs="Arial"/>
          <w:color w:val="000000"/>
          <w:lang w:val="nl-BE"/>
        </w:rPr>
        <w:t xml:space="preserve"> wordt geacht toegekend te zijn op het moment dat de </w:t>
      </w:r>
      <w:r w:rsidR="00707DEA">
        <w:rPr>
          <w:rFonts w:cs="Arial"/>
          <w:color w:val="000000"/>
          <w:lang w:val="nl-BE"/>
        </w:rPr>
        <w:t xml:space="preserve">koopkrachtpremierekening </w:t>
      </w:r>
      <w:r>
        <w:rPr>
          <w:rFonts w:cs="Arial"/>
          <w:color w:val="000000"/>
          <w:lang w:val="nl-BE"/>
        </w:rPr>
        <w:t xml:space="preserve">gecrediteerd wordt. </w:t>
      </w:r>
    </w:p>
    <w:p w:rsidR="00BC67EF" w:rsidRPr="00266AE4" w:rsidRDefault="00BC67EF" w:rsidP="00BC67EF">
      <w:pPr>
        <w:pStyle w:val="Kop2"/>
      </w:pPr>
      <w:r w:rsidRPr="00266AE4">
        <w:t>Artikel 6</w:t>
      </w:r>
    </w:p>
    <w:p w:rsidR="00904355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 </w:t>
      </w:r>
      <w:r>
        <w:rPr>
          <w:rFonts w:cs="Arial"/>
          <w:color w:val="000000"/>
          <w:lang w:val="nl-BE"/>
        </w:rPr>
        <w:t xml:space="preserve">elektronische </w:t>
      </w:r>
      <w:r w:rsidR="00095DDF">
        <w:rPr>
          <w:rFonts w:cs="Arial"/>
          <w:color w:val="000000"/>
          <w:lang w:val="nl-BE"/>
        </w:rPr>
        <w:t>koopkrachtpremie</w:t>
      </w:r>
      <w:r>
        <w:rPr>
          <w:rFonts w:cs="Arial"/>
          <w:color w:val="000000"/>
          <w:lang w:val="nl-BE"/>
        </w:rPr>
        <w:t xml:space="preserve"> is geldig tot </w:t>
      </w:r>
      <w:r w:rsidR="009921C9">
        <w:rPr>
          <w:rFonts w:cs="Arial"/>
          <w:color w:val="000000"/>
          <w:lang w:val="nl-BE"/>
        </w:rPr>
        <w:t>31 december 202</w:t>
      </w:r>
      <w:r w:rsidR="00095DDF">
        <w:rPr>
          <w:rFonts w:cs="Arial"/>
          <w:color w:val="000000"/>
          <w:lang w:val="nl-BE"/>
        </w:rPr>
        <w:t>4</w:t>
      </w:r>
      <w:r w:rsidR="009921C9">
        <w:rPr>
          <w:rFonts w:cs="Arial"/>
          <w:color w:val="000000"/>
          <w:lang w:val="nl-BE"/>
        </w:rPr>
        <w:t>.</w:t>
      </w:r>
      <w:r>
        <w:rPr>
          <w:rFonts w:cs="Arial"/>
          <w:color w:val="000000"/>
          <w:lang w:val="nl-BE"/>
        </w:rPr>
        <w:t xml:space="preserve"> </w:t>
      </w:r>
    </w:p>
    <w:p w:rsidR="00904355" w:rsidRDefault="00904355" w:rsidP="00904355">
      <w:pPr>
        <w:contextualSpacing/>
        <w:jc w:val="both"/>
        <w:rPr>
          <w:rFonts w:cs="Arial"/>
          <w:color w:val="000000"/>
          <w:lang w:val="nl-BE"/>
        </w:rPr>
      </w:pPr>
    </w:p>
    <w:p w:rsidR="00904355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 </w:t>
      </w:r>
      <w:r>
        <w:rPr>
          <w:rFonts w:cs="Arial"/>
          <w:color w:val="000000"/>
          <w:lang w:val="nl-BE"/>
        </w:rPr>
        <w:t xml:space="preserve">elektronische </w:t>
      </w:r>
      <w:r w:rsidR="00B7666A">
        <w:rPr>
          <w:rFonts w:cs="Arial"/>
          <w:color w:val="000000"/>
          <w:lang w:val="nl-BE"/>
        </w:rPr>
        <w:t xml:space="preserve">koopkrachtpremie </w:t>
      </w:r>
      <w:r>
        <w:rPr>
          <w:rFonts w:cs="Arial"/>
          <w:color w:val="000000"/>
          <w:lang w:val="nl-BE"/>
        </w:rPr>
        <w:t>mag enkel besteed worden:</w:t>
      </w:r>
    </w:p>
    <w:p w:rsidR="00F9368B" w:rsidRPr="00931E9C" w:rsidRDefault="00F9368B" w:rsidP="00F9368B">
      <w:pPr>
        <w:numPr>
          <w:ilvl w:val="0"/>
          <w:numId w:val="26"/>
        </w:numPr>
        <w:contextualSpacing/>
        <w:jc w:val="both"/>
        <w:rPr>
          <w:rFonts w:cs="Arial"/>
          <w:color w:val="000000"/>
          <w:lang w:val="nl-BE"/>
        </w:rPr>
      </w:pPr>
      <w:r w:rsidRPr="00931E9C">
        <w:rPr>
          <w:rFonts w:cs="Arial"/>
          <w:color w:val="000000"/>
          <w:lang w:val="nl-BE"/>
        </w:rPr>
        <w:t>de betaling van een maaltijd of voor de aankoop van verbruiksklare voeding,</w:t>
      </w:r>
    </w:p>
    <w:p w:rsidR="00F9368B" w:rsidRPr="00931E9C" w:rsidRDefault="00F9368B" w:rsidP="00F9368B">
      <w:pPr>
        <w:numPr>
          <w:ilvl w:val="0"/>
          <w:numId w:val="26"/>
        </w:numPr>
        <w:contextualSpacing/>
        <w:jc w:val="both"/>
        <w:rPr>
          <w:rFonts w:cs="Arial"/>
          <w:color w:val="000000"/>
          <w:lang w:val="nl-BE"/>
        </w:rPr>
      </w:pPr>
      <w:r w:rsidRPr="00931E9C">
        <w:rPr>
          <w:rFonts w:cs="Arial"/>
          <w:color w:val="000000"/>
          <w:lang w:val="nl-BE"/>
        </w:rPr>
        <w:t>de aankoop van producten en diensten met een ecologisch karakter (dezelfde producten en diensten die met ecocheques kunnen worden betaald).</w:t>
      </w:r>
    </w:p>
    <w:p w:rsidR="00095DDF" w:rsidRDefault="00095DDF" w:rsidP="00904355">
      <w:pPr>
        <w:contextualSpacing/>
        <w:jc w:val="both"/>
        <w:rPr>
          <w:rFonts w:cs="Arial"/>
          <w:color w:val="000000"/>
          <w:lang w:val="nl-BE"/>
        </w:rPr>
      </w:pPr>
    </w:p>
    <w:p w:rsidR="00904355" w:rsidRPr="00904355" w:rsidRDefault="00904355" w:rsidP="00BC67EF">
      <w:pPr>
        <w:pStyle w:val="Kop2"/>
        <w:rPr>
          <w:lang w:val="nl-BE"/>
        </w:rPr>
      </w:pPr>
    </w:p>
    <w:p w:rsidR="00BC67EF" w:rsidRPr="00266AE4" w:rsidRDefault="00BC67EF" w:rsidP="00BC67EF">
      <w:pPr>
        <w:pStyle w:val="Kop2"/>
      </w:pPr>
      <w:r w:rsidRPr="00266AE4">
        <w:t xml:space="preserve">Artikel </w:t>
      </w:r>
      <w:r w:rsidR="009D4E86">
        <w:t>7</w:t>
      </w:r>
    </w:p>
    <w:p w:rsidR="00BC67EF" w:rsidRPr="00BC67EF" w:rsidRDefault="00BC67EF" w:rsidP="00BC67EF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 elektronische </w:t>
      </w:r>
      <w:r w:rsidR="00F9368B">
        <w:rPr>
          <w:rFonts w:cs="Arial"/>
          <w:color w:val="000000"/>
          <w:lang w:val="nl-BE"/>
        </w:rPr>
        <w:t>koopkrachtpremie</w:t>
      </w:r>
      <w:r w:rsidR="009921C9">
        <w:rPr>
          <w:rFonts w:cs="Arial"/>
          <w:color w:val="000000"/>
          <w:lang w:val="nl-BE"/>
        </w:rPr>
        <w:t xml:space="preserve"> </w:t>
      </w:r>
      <w:r w:rsidRPr="00BC67EF">
        <w:rPr>
          <w:rFonts w:cs="Arial"/>
          <w:color w:val="000000"/>
          <w:lang w:val="nl-BE"/>
        </w:rPr>
        <w:t>word</w:t>
      </w:r>
      <w:r w:rsidR="009921C9">
        <w:rPr>
          <w:rFonts w:cs="Arial"/>
          <w:color w:val="000000"/>
          <w:lang w:val="nl-BE"/>
        </w:rPr>
        <w:t>t</w:t>
      </w:r>
      <w:r w:rsidRPr="00BC67EF">
        <w:rPr>
          <w:rFonts w:cs="Arial"/>
          <w:color w:val="000000"/>
          <w:lang w:val="nl-BE"/>
        </w:rPr>
        <w:t xml:space="preserve"> toegekend volgens de voorwaarden zoals hierboven beschreven en worden uitgereikt overeenkomstig de volgende modaliteiten, verder te verduidelijken door de uitgever van de </w:t>
      </w:r>
      <w:r w:rsidR="00F9368B">
        <w:rPr>
          <w:rFonts w:cs="Arial"/>
          <w:color w:val="000000"/>
          <w:lang w:val="nl-BE"/>
        </w:rPr>
        <w:t>koopkrachtpremie</w:t>
      </w:r>
      <w:r w:rsidR="00BB4932">
        <w:rPr>
          <w:rFonts w:cs="Arial"/>
          <w:color w:val="000000"/>
          <w:lang w:val="nl-BE"/>
        </w:rPr>
        <w:t>:</w:t>
      </w:r>
    </w:p>
    <w:p w:rsidR="00BC67EF" w:rsidRPr="00266AE4" w:rsidRDefault="00BC67EF" w:rsidP="00BC67EF">
      <w:pPr>
        <w:numPr>
          <w:ilvl w:val="0"/>
          <w:numId w:val="24"/>
        </w:numPr>
        <w:tabs>
          <w:tab w:val="clear" w:pos="1105"/>
          <w:tab w:val="num" w:pos="1134"/>
        </w:tabs>
        <w:spacing w:after="0" w:line="240" w:lineRule="auto"/>
        <w:ind w:left="1134" w:hanging="426"/>
        <w:contextualSpacing/>
        <w:jc w:val="both"/>
        <w:rPr>
          <w:rFonts w:cs="Arial"/>
          <w:color w:val="000000"/>
        </w:rPr>
      </w:pPr>
      <w:r w:rsidRPr="00266AE4">
        <w:rPr>
          <w:rFonts w:cs="Arial"/>
          <w:color w:val="000000"/>
        </w:rPr>
        <w:t>Uitgever:..........................................................................................................................................</w:t>
      </w:r>
    </w:p>
    <w:p w:rsidR="00BC67EF" w:rsidRPr="00266AE4" w:rsidRDefault="00BC67EF" w:rsidP="00BC67EF">
      <w:pPr>
        <w:numPr>
          <w:ilvl w:val="0"/>
          <w:numId w:val="24"/>
        </w:numPr>
        <w:tabs>
          <w:tab w:val="clear" w:pos="1105"/>
          <w:tab w:val="num" w:pos="1134"/>
        </w:tabs>
        <w:spacing w:after="0" w:line="240" w:lineRule="auto"/>
        <w:ind w:left="1134" w:hanging="426"/>
        <w:contextualSpacing/>
        <w:jc w:val="both"/>
        <w:rPr>
          <w:rFonts w:cs="Arial"/>
          <w:color w:val="000000"/>
        </w:rPr>
      </w:pPr>
      <w:r w:rsidRPr="00266AE4">
        <w:rPr>
          <w:rFonts w:cs="Arial"/>
          <w:color w:val="000000"/>
        </w:rPr>
        <w:t>Drager (kaart)</w:t>
      </w:r>
      <w:r w:rsidR="00904355">
        <w:rPr>
          <w:rFonts w:cs="Arial"/>
          <w:color w:val="000000"/>
        </w:rPr>
        <w:t>:</w:t>
      </w:r>
      <w:r w:rsidRPr="00266AE4">
        <w:rPr>
          <w:rFonts w:cs="Arial"/>
          <w:color w:val="000000"/>
        </w:rPr>
        <w:t>........................................................................................</w:t>
      </w:r>
    </w:p>
    <w:p w:rsidR="00904355" w:rsidRDefault="00904355" w:rsidP="00BC67EF"/>
    <w:p w:rsidR="00904355" w:rsidRPr="00266AE4" w:rsidRDefault="00904355" w:rsidP="00904355">
      <w:pPr>
        <w:pStyle w:val="Kop2"/>
      </w:pPr>
      <w:r w:rsidRPr="00266AE4">
        <w:t xml:space="preserve">Artikel </w:t>
      </w:r>
      <w:r w:rsidR="009D4E86">
        <w:t>8</w:t>
      </w:r>
    </w:p>
    <w:p w:rsidR="00904355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>De drager, die wordt aangewend om de</w:t>
      </w:r>
      <w:r w:rsidR="009921C9">
        <w:rPr>
          <w:rFonts w:cs="Arial"/>
          <w:color w:val="000000"/>
          <w:lang w:val="nl-BE"/>
        </w:rPr>
        <w:t xml:space="preserve"> </w:t>
      </w:r>
      <w:r w:rsidR="00F9368B">
        <w:rPr>
          <w:rFonts w:cs="Arial"/>
          <w:color w:val="000000"/>
          <w:lang w:val="nl-BE"/>
        </w:rPr>
        <w:t>koopkrachtpremie</w:t>
      </w:r>
      <w:r w:rsidRPr="00BC67EF">
        <w:rPr>
          <w:rFonts w:cs="Arial"/>
          <w:color w:val="000000"/>
          <w:lang w:val="nl-BE"/>
        </w:rPr>
        <w:t xml:space="preserve"> in elektronische vorm aan te spreken, is gratis voor de werknemer.</w:t>
      </w:r>
    </w:p>
    <w:p w:rsidR="00904355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</w:p>
    <w:p w:rsidR="00904355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In geval van verlies of diefstal verwittigt de werknemer zo spoedig mogelijk de uitgever van de </w:t>
      </w:r>
      <w:r>
        <w:rPr>
          <w:rFonts w:cs="Arial"/>
          <w:color w:val="000000"/>
          <w:lang w:val="nl-BE"/>
        </w:rPr>
        <w:t xml:space="preserve">elektronische </w:t>
      </w:r>
      <w:r w:rsidR="00F9368B">
        <w:rPr>
          <w:rFonts w:cs="Arial"/>
          <w:color w:val="000000"/>
          <w:lang w:val="nl-BE"/>
        </w:rPr>
        <w:t>koopkrachtpremie</w:t>
      </w:r>
      <w:r>
        <w:rPr>
          <w:rFonts w:cs="Arial"/>
          <w:color w:val="000000"/>
          <w:lang w:val="nl-BE"/>
        </w:rPr>
        <w:t>,</w:t>
      </w:r>
      <w:r w:rsidRPr="00BC67EF">
        <w:rPr>
          <w:rFonts w:cs="Arial"/>
          <w:color w:val="000000"/>
          <w:lang w:val="nl-BE"/>
        </w:rPr>
        <w:t xml:space="preserve"> zodat de drager eenvoudig, snel en gratis geblokkeerd en gedeblokkeerd kan worden. Dit kan via een door de uitgever gecommuniceerd noodnummer. </w:t>
      </w:r>
    </w:p>
    <w:p w:rsidR="00904355" w:rsidRDefault="00904355" w:rsidP="00904355">
      <w:pPr>
        <w:contextualSpacing/>
        <w:jc w:val="both"/>
        <w:rPr>
          <w:rFonts w:cs="Arial"/>
          <w:color w:val="000000"/>
          <w:lang w:val="nl-BE"/>
        </w:rPr>
      </w:pPr>
    </w:p>
    <w:p w:rsidR="00904355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>
        <w:rPr>
          <w:rFonts w:cs="Arial"/>
          <w:color w:val="000000"/>
          <w:lang w:val="nl-BE"/>
        </w:rPr>
        <w:t>In geval van diefstal of verlies kan d</w:t>
      </w:r>
      <w:r w:rsidRPr="00BC67EF">
        <w:rPr>
          <w:rFonts w:cs="Arial"/>
          <w:color w:val="000000"/>
          <w:lang w:val="nl-BE"/>
        </w:rPr>
        <w:t>e kost van de vervangende drager de nominale waarde van één maaltijdcheque niet overschrijden</w:t>
      </w:r>
      <w:r>
        <w:rPr>
          <w:rFonts w:cs="Arial"/>
          <w:color w:val="000000"/>
          <w:lang w:val="nl-BE"/>
        </w:rPr>
        <w:t xml:space="preserve"> indien in de onderneming zowel elektronische maaltijdcheques als </w:t>
      </w:r>
      <w:r w:rsidR="009921C9">
        <w:rPr>
          <w:rFonts w:cs="Arial"/>
          <w:color w:val="000000"/>
          <w:lang w:val="nl-BE"/>
        </w:rPr>
        <w:t xml:space="preserve">een elektronische </w:t>
      </w:r>
      <w:r w:rsidR="00F9368B">
        <w:rPr>
          <w:rFonts w:cs="Arial"/>
          <w:color w:val="000000"/>
          <w:lang w:val="nl-BE"/>
        </w:rPr>
        <w:t>koopkrachtpremie</w:t>
      </w:r>
      <w:r>
        <w:rPr>
          <w:rFonts w:cs="Arial"/>
          <w:color w:val="000000"/>
          <w:lang w:val="nl-BE"/>
        </w:rPr>
        <w:t xml:space="preserve"> worden toegekend</w:t>
      </w:r>
      <w:r w:rsidRPr="00BC67EF">
        <w:rPr>
          <w:rFonts w:cs="Arial"/>
          <w:color w:val="000000"/>
          <w:lang w:val="nl-BE"/>
        </w:rPr>
        <w:t>.</w:t>
      </w:r>
      <w:r>
        <w:rPr>
          <w:rFonts w:cs="Arial"/>
          <w:color w:val="000000"/>
          <w:lang w:val="nl-BE"/>
        </w:rPr>
        <w:t xml:space="preserve"> Indien in de onderneming enkel </w:t>
      </w:r>
      <w:r w:rsidR="009921C9">
        <w:rPr>
          <w:rFonts w:cs="Arial"/>
          <w:color w:val="000000"/>
          <w:lang w:val="nl-BE"/>
        </w:rPr>
        <w:t xml:space="preserve">een elektronische </w:t>
      </w:r>
      <w:r w:rsidR="00F9368B">
        <w:rPr>
          <w:rFonts w:cs="Arial"/>
          <w:color w:val="000000"/>
          <w:lang w:val="nl-BE"/>
        </w:rPr>
        <w:t>koopkrachtpremie</w:t>
      </w:r>
      <w:r w:rsidR="009921C9">
        <w:rPr>
          <w:rFonts w:cs="Arial"/>
          <w:color w:val="000000"/>
          <w:lang w:val="nl-BE"/>
        </w:rPr>
        <w:t xml:space="preserve"> </w:t>
      </w:r>
      <w:r>
        <w:rPr>
          <w:rFonts w:cs="Arial"/>
          <w:color w:val="000000"/>
          <w:lang w:val="nl-BE"/>
        </w:rPr>
        <w:t>word</w:t>
      </w:r>
      <w:r w:rsidR="009921C9">
        <w:rPr>
          <w:rFonts w:cs="Arial"/>
          <w:color w:val="000000"/>
          <w:lang w:val="nl-BE"/>
        </w:rPr>
        <w:t>t</w:t>
      </w:r>
      <w:r>
        <w:rPr>
          <w:rFonts w:cs="Arial"/>
          <w:color w:val="000000"/>
          <w:lang w:val="nl-BE"/>
        </w:rPr>
        <w:t xml:space="preserve"> toegekend, mag de kost van de vervangende drager niet meer dan 5 euro bedragen.</w:t>
      </w:r>
      <w:r w:rsidRPr="00BC67EF">
        <w:rPr>
          <w:rFonts w:cs="Arial"/>
          <w:color w:val="000000"/>
          <w:lang w:val="nl-BE"/>
        </w:rPr>
        <w:t xml:space="preserve"> </w:t>
      </w:r>
    </w:p>
    <w:p w:rsidR="00904355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</w:p>
    <w:p w:rsidR="00904355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 kosten van het gebruik van de </w:t>
      </w:r>
      <w:r w:rsidR="00F9368B">
        <w:rPr>
          <w:rFonts w:cs="Arial"/>
          <w:color w:val="000000"/>
          <w:lang w:val="nl-BE"/>
        </w:rPr>
        <w:t>koopkrachtpremie</w:t>
      </w:r>
      <w:r w:rsidRPr="00BC67EF">
        <w:rPr>
          <w:rFonts w:cs="Arial"/>
          <w:color w:val="000000"/>
          <w:lang w:val="nl-BE"/>
        </w:rPr>
        <w:t xml:space="preserve"> in elektronische vorm zijn niet ten laste van de werknemer.</w:t>
      </w:r>
    </w:p>
    <w:p w:rsidR="00904355" w:rsidRPr="00266AE4" w:rsidRDefault="00904355" w:rsidP="00904355">
      <w:pPr>
        <w:pStyle w:val="Kop2"/>
      </w:pPr>
      <w:r w:rsidRPr="00266AE4">
        <w:t xml:space="preserve">Artikel </w:t>
      </w:r>
      <w:r w:rsidR="009D4E86">
        <w:t>9</w:t>
      </w:r>
    </w:p>
    <w:p w:rsidR="003A2916" w:rsidRPr="00BC67EF" w:rsidRDefault="00904355" w:rsidP="00904355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 werknemer moet, via verder door de uitgever te vermelden modaliteiten, in staat zijn vóór het gebruik van de </w:t>
      </w:r>
      <w:r w:rsidR="00F9368B">
        <w:rPr>
          <w:rFonts w:cs="Arial"/>
          <w:color w:val="000000"/>
          <w:lang w:val="nl-BE"/>
        </w:rPr>
        <w:t>koopkrachtpremie</w:t>
      </w:r>
      <w:r w:rsidRPr="00BC67EF">
        <w:rPr>
          <w:rFonts w:cs="Arial"/>
          <w:color w:val="000000"/>
          <w:lang w:val="nl-BE"/>
        </w:rPr>
        <w:t xml:space="preserve"> in een elektronische vorm op een eenvoudige manier gratis het saldo en de geldigheidsduur van de </w:t>
      </w:r>
      <w:r w:rsidR="003A6A6B">
        <w:rPr>
          <w:rFonts w:cs="Arial"/>
          <w:color w:val="000000"/>
          <w:lang w:val="nl-BE"/>
        </w:rPr>
        <w:t>koopkrachtpremie</w:t>
      </w:r>
      <w:r w:rsidR="009921C9">
        <w:rPr>
          <w:rFonts w:cs="Arial"/>
          <w:color w:val="000000"/>
          <w:lang w:val="nl-BE"/>
        </w:rPr>
        <w:t xml:space="preserve"> </w:t>
      </w:r>
      <w:r w:rsidRPr="00BC67EF">
        <w:rPr>
          <w:rFonts w:cs="Arial"/>
          <w:color w:val="000000"/>
          <w:lang w:val="nl-BE"/>
        </w:rPr>
        <w:t>die hem wer</w:t>
      </w:r>
      <w:r w:rsidR="00BB4932">
        <w:rPr>
          <w:rFonts w:cs="Arial"/>
          <w:color w:val="000000"/>
          <w:lang w:val="nl-BE"/>
        </w:rPr>
        <w:t xml:space="preserve">d </w:t>
      </w:r>
      <w:r w:rsidRPr="00BC67EF">
        <w:rPr>
          <w:rFonts w:cs="Arial"/>
          <w:color w:val="000000"/>
          <w:lang w:val="nl-BE"/>
        </w:rPr>
        <w:t>toegekend en die nog niet gebruikt werd, na te gaan.</w:t>
      </w:r>
    </w:p>
    <w:p w:rsidR="00904355" w:rsidRPr="00266AE4" w:rsidRDefault="00904355" w:rsidP="00904355">
      <w:pPr>
        <w:pStyle w:val="Kop2"/>
        <w:ind w:left="0" w:firstLine="0"/>
      </w:pPr>
      <w:r w:rsidRPr="00266AE4">
        <w:t xml:space="preserve">Artikel </w:t>
      </w:r>
      <w:r w:rsidR="009D4E86">
        <w:t>10</w:t>
      </w:r>
    </w:p>
    <w:p w:rsidR="003A153A" w:rsidRDefault="00904355" w:rsidP="003A2916">
      <w:pPr>
        <w:contextualSpacing/>
        <w:jc w:val="both"/>
        <w:rPr>
          <w:rFonts w:cs="Arial"/>
          <w:color w:val="000000"/>
          <w:lang w:val="nl-BE"/>
        </w:rPr>
      </w:pPr>
      <w:r w:rsidRPr="00BC67EF">
        <w:rPr>
          <w:rFonts w:cs="Arial"/>
          <w:color w:val="000000"/>
          <w:lang w:val="nl-BE"/>
        </w:rPr>
        <w:t xml:space="preserve">Deze overeenkomst treedt in werking op ....../....../.......... </w:t>
      </w:r>
      <w:r>
        <w:rPr>
          <w:rFonts w:cs="Arial"/>
          <w:color w:val="000000"/>
          <w:lang w:val="nl-BE"/>
        </w:rPr>
        <w:t xml:space="preserve">en houdt op te bestaan op </w:t>
      </w:r>
      <w:r w:rsidR="009921C9">
        <w:rPr>
          <w:rFonts w:cs="Arial"/>
          <w:color w:val="000000"/>
          <w:lang w:val="nl-BE"/>
        </w:rPr>
        <w:t>31 december 202</w:t>
      </w:r>
      <w:r w:rsidR="003A6A6B">
        <w:rPr>
          <w:rFonts w:cs="Arial"/>
          <w:color w:val="000000"/>
          <w:lang w:val="nl-BE"/>
        </w:rPr>
        <w:t>3</w:t>
      </w:r>
      <w:r w:rsidR="009921C9">
        <w:rPr>
          <w:rFonts w:cs="Arial"/>
          <w:color w:val="000000"/>
          <w:lang w:val="nl-BE"/>
        </w:rPr>
        <w:t xml:space="preserve">. </w:t>
      </w:r>
      <w:r w:rsidRPr="00C51599">
        <w:rPr>
          <w:rFonts w:cs="Arial"/>
          <w:color w:val="000000"/>
          <w:lang w:val="nl-BE"/>
        </w:rPr>
        <w:t xml:space="preserve"> </w:t>
      </w:r>
    </w:p>
    <w:p w:rsidR="003A2916" w:rsidRDefault="003A2916" w:rsidP="003A2916">
      <w:pPr>
        <w:pStyle w:val="Kop2"/>
      </w:pPr>
      <w:r>
        <w:t xml:space="preserve">Artikel </w:t>
      </w:r>
      <w:r w:rsidR="009D4E86">
        <w:t>11</w:t>
      </w:r>
      <w:r w:rsidR="00BB4932">
        <w:t xml:space="preserve"> </w:t>
      </w:r>
    </w:p>
    <w:p w:rsidR="00476844" w:rsidRPr="00476844" w:rsidRDefault="00476844" w:rsidP="00476844">
      <w:pPr>
        <w:contextualSpacing/>
        <w:jc w:val="both"/>
        <w:rPr>
          <w:rFonts w:cs="Arial"/>
          <w:color w:val="000000"/>
          <w:lang w:val="nl-NL"/>
        </w:rPr>
      </w:pPr>
      <w:r w:rsidRPr="00476844">
        <w:rPr>
          <w:rFonts w:cs="Arial"/>
          <w:color w:val="000000"/>
          <w:lang w:val="nl-NL"/>
        </w:rPr>
        <w:t xml:space="preserve">Mocht er binnen het bevoegde paritaire comité na het sluiten van deze bijlage nog een sectorale cao gesloten worden die de verplichting oplegt om een </w:t>
      </w:r>
      <w:r w:rsidR="003A6A6B">
        <w:rPr>
          <w:rFonts w:cs="Arial"/>
          <w:color w:val="000000"/>
          <w:lang w:val="nl-NL"/>
        </w:rPr>
        <w:t>koopkrachtpremie</w:t>
      </w:r>
      <w:r w:rsidRPr="00476844">
        <w:rPr>
          <w:rFonts w:cs="Arial"/>
          <w:color w:val="000000"/>
          <w:lang w:val="nl-NL"/>
        </w:rPr>
        <w:t xml:space="preserve"> aan het personeel toe te kennen, dan geldt deze bijlage.</w:t>
      </w:r>
    </w:p>
    <w:p w:rsidR="00476844" w:rsidRPr="00476844" w:rsidRDefault="00476844" w:rsidP="00476844">
      <w:pPr>
        <w:contextualSpacing/>
        <w:jc w:val="both"/>
        <w:rPr>
          <w:rFonts w:cs="Arial"/>
          <w:color w:val="000000"/>
          <w:lang w:val="nl-NL"/>
        </w:rPr>
      </w:pPr>
    </w:p>
    <w:p w:rsidR="00476844" w:rsidRDefault="00476844" w:rsidP="00476844">
      <w:pPr>
        <w:rPr>
          <w:rFonts w:cs="Arial"/>
          <w:color w:val="000000"/>
          <w:lang w:val="nl-NL"/>
        </w:rPr>
      </w:pPr>
      <w:r w:rsidRPr="001E74D4">
        <w:rPr>
          <w:rFonts w:cs="Arial"/>
          <w:color w:val="000000"/>
          <w:lang w:val="nl-NL"/>
        </w:rPr>
        <w:t xml:space="preserve">Partijen komen overeen dat er dan niets bijkomstig moet uitgereikt worden aan de werknemers. Door deze </w:t>
      </w:r>
      <w:r w:rsidRPr="00476844">
        <w:rPr>
          <w:rFonts w:cs="Arial"/>
          <w:color w:val="000000"/>
          <w:lang w:val="nl-NL"/>
        </w:rPr>
        <w:t>bijlage</w:t>
      </w:r>
      <w:r w:rsidRPr="001E74D4">
        <w:rPr>
          <w:rFonts w:cs="Arial"/>
          <w:color w:val="000000"/>
          <w:lang w:val="nl-NL"/>
        </w:rPr>
        <w:t xml:space="preserve"> is dan al aan de sectorale verplichting voldaan. Indien evenwel zou blijken dat de sectoraal opgelegde regeling gunstiger is, dan wordt de regeling in deze </w:t>
      </w:r>
      <w:r w:rsidRPr="00476844">
        <w:rPr>
          <w:rFonts w:cs="Arial"/>
          <w:color w:val="000000"/>
          <w:lang w:val="nl-NL"/>
        </w:rPr>
        <w:t>bijlage</w:t>
      </w:r>
      <w:r w:rsidRPr="001E74D4">
        <w:rPr>
          <w:rFonts w:cs="Arial"/>
          <w:color w:val="000000"/>
          <w:lang w:val="nl-NL"/>
        </w:rPr>
        <w:t xml:space="preserve"> verder aangevuld</w:t>
      </w:r>
    </w:p>
    <w:p w:rsidR="00476844" w:rsidRDefault="00476844" w:rsidP="00476844">
      <w:pPr>
        <w:rPr>
          <w:rFonts w:cs="Arial"/>
          <w:color w:val="000000"/>
          <w:lang w:val="nl-NL"/>
        </w:rPr>
      </w:pPr>
    </w:p>
    <w:p w:rsidR="00476844" w:rsidRDefault="00476844" w:rsidP="00476844">
      <w:pPr>
        <w:rPr>
          <w:rFonts w:cs="Arial"/>
          <w:color w:val="000000"/>
          <w:lang w:val="nl-NL"/>
        </w:rPr>
      </w:pPr>
    </w:p>
    <w:p w:rsidR="00476844" w:rsidRPr="00476844" w:rsidRDefault="00476844" w:rsidP="00476844">
      <w:pPr>
        <w:rPr>
          <w:lang w:val="nl-NL" w:eastAsia="nl-BE"/>
        </w:rPr>
      </w:pPr>
    </w:p>
    <w:p w:rsidR="003A2916" w:rsidRPr="003A153A" w:rsidRDefault="003A2916" w:rsidP="003A2916">
      <w:pPr>
        <w:tabs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t xml:space="preserve">Opgemaakt in twee originelen te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WGGEM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  <w:r w:rsidRPr="003A153A">
        <w:rPr>
          <w:rFonts w:cs="Arial"/>
          <w:color w:val="000000"/>
          <w:lang w:val="nl-BE"/>
        </w:rPr>
        <w:t xml:space="preserve"> </w:t>
      </w:r>
      <w:r w:rsidRPr="003A153A">
        <w:rPr>
          <w:rFonts w:cs="Arial"/>
          <w:color w:val="000000"/>
          <w:lang w:val="nl-BE"/>
        </w:rPr>
        <w:tab/>
        <w:t xml:space="preserve">op </w:t>
      </w:r>
      <w:r w:rsidRPr="003A153A">
        <w:rPr>
          <w:rFonts w:cs="Arial"/>
          <w:color w:val="000000"/>
          <w:lang w:val="nl-BE"/>
        </w:rPr>
        <w:fldChar w:fldCharType="begin"/>
      </w:r>
      <w:r w:rsidRPr="003A153A">
        <w:rPr>
          <w:rFonts w:cs="Arial"/>
          <w:color w:val="000000"/>
          <w:lang w:val="nl-BE"/>
        </w:rPr>
        <w:instrText xml:space="preserve"> MERGEFIELD MWINDIENST \* MERGEFORMAT </w:instrText>
      </w:r>
      <w:r w:rsidRPr="003A153A">
        <w:rPr>
          <w:rFonts w:cs="Arial"/>
          <w:color w:val="000000"/>
          <w:lang w:val="nl-BE"/>
        </w:rPr>
        <w:fldChar w:fldCharType="separate"/>
      </w:r>
      <w:r w:rsidRPr="000265B1">
        <w:rPr>
          <w:rFonts w:cs="Arial"/>
          <w:noProof/>
          <w:color w:val="000000"/>
          <w:lang w:val="nl-BE"/>
        </w:rPr>
        <w:t>....................</w:t>
      </w:r>
      <w:r w:rsidRPr="003A153A">
        <w:rPr>
          <w:rFonts w:cs="Arial"/>
          <w:color w:val="000000"/>
          <w:lang w:val="nl-BE"/>
        </w:rPr>
        <w:fldChar w:fldCharType="end"/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color w:val="000000"/>
          <w:lang w:val="nl-BE"/>
        </w:rPr>
      </w:pPr>
    </w:p>
    <w:p w:rsidR="003A2916" w:rsidRPr="003A153A" w:rsidRDefault="003A2916" w:rsidP="003A2916">
      <w:pPr>
        <w:tabs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t>……………………………………</w:t>
      </w:r>
      <w:r w:rsidRPr="003A153A">
        <w:rPr>
          <w:rFonts w:cs="Arial"/>
          <w:color w:val="000000"/>
          <w:lang w:val="nl-BE"/>
        </w:rPr>
        <w:tab/>
        <w:t>……………………………………</w:t>
      </w:r>
    </w:p>
    <w:p w:rsidR="003A2916" w:rsidRPr="003A153A" w:rsidRDefault="003A2916" w:rsidP="003A2916">
      <w:pPr>
        <w:tabs>
          <w:tab w:val="right" w:pos="-2694"/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i/>
          <w:color w:val="000000"/>
          <w:lang w:val="nl-BE"/>
        </w:rPr>
        <w:t>(Gelezen en goedgekeurd)</w:t>
      </w:r>
      <w:r w:rsidRPr="003A153A">
        <w:rPr>
          <w:rFonts w:cs="Arial"/>
          <w:i/>
          <w:color w:val="000000"/>
          <w:lang w:val="nl-BE"/>
        </w:rPr>
        <w:tab/>
        <w:t>(Gelezen en goedgekeurd)</w:t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color w:val="000000"/>
          <w:lang w:val="nl-BE"/>
        </w:rPr>
      </w:pPr>
    </w:p>
    <w:p w:rsidR="003A2916" w:rsidRPr="003A153A" w:rsidRDefault="003A2916" w:rsidP="003A2916">
      <w:pPr>
        <w:tabs>
          <w:tab w:val="right" w:pos="-2694"/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t>De werkgever</w:t>
      </w:r>
      <w:r w:rsidRPr="003A153A">
        <w:rPr>
          <w:rFonts w:cs="Arial"/>
          <w:color w:val="000000"/>
          <w:lang w:val="nl-BE"/>
        </w:rPr>
        <w:tab/>
        <w:t>De werknemer</w:t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color w:val="000000"/>
          <w:lang w:val="nl-BE"/>
        </w:rPr>
      </w:pPr>
    </w:p>
    <w:p w:rsidR="003A2916" w:rsidRPr="003A153A" w:rsidRDefault="003A2916" w:rsidP="003A2916">
      <w:pPr>
        <w:tabs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t>……………………………………</w:t>
      </w:r>
      <w:r w:rsidRPr="003A153A">
        <w:rPr>
          <w:rFonts w:cs="Arial"/>
          <w:color w:val="000000"/>
          <w:lang w:val="nl-BE"/>
        </w:rPr>
        <w:tab/>
        <w:t>……………………………………</w:t>
      </w:r>
    </w:p>
    <w:p w:rsidR="003A2916" w:rsidRPr="003A153A" w:rsidRDefault="003A2916" w:rsidP="003A2916">
      <w:pPr>
        <w:tabs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i/>
          <w:color w:val="000000"/>
          <w:lang w:val="nl-BE"/>
        </w:rPr>
        <w:t>(handtekening *)</w:t>
      </w:r>
      <w:r w:rsidRPr="003A153A">
        <w:rPr>
          <w:rFonts w:cs="Arial"/>
          <w:color w:val="000000"/>
          <w:lang w:val="nl-BE"/>
        </w:rPr>
        <w:tab/>
      </w:r>
      <w:r w:rsidRPr="003A153A">
        <w:rPr>
          <w:rFonts w:cs="Arial"/>
          <w:i/>
          <w:color w:val="000000"/>
          <w:lang w:val="nl-BE"/>
        </w:rPr>
        <w:t>(handtekening *)</w:t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color w:val="000000"/>
          <w:lang w:val="nl-BE"/>
        </w:rPr>
      </w:pPr>
    </w:p>
    <w:p w:rsidR="003A2916" w:rsidRPr="003A153A" w:rsidRDefault="003A2916" w:rsidP="003A2916">
      <w:pPr>
        <w:tabs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t>……………………………………</w:t>
      </w:r>
      <w:r w:rsidRPr="003A153A">
        <w:rPr>
          <w:rFonts w:cs="Arial"/>
          <w:color w:val="000000"/>
          <w:lang w:val="nl-BE"/>
        </w:rPr>
        <w:tab/>
        <w:t>……………………………………</w:t>
      </w:r>
    </w:p>
    <w:p w:rsidR="003A2916" w:rsidRPr="003A153A" w:rsidRDefault="003A2916" w:rsidP="003A2916">
      <w:pPr>
        <w:tabs>
          <w:tab w:val="left" w:pos="6804"/>
        </w:tabs>
        <w:spacing w:after="0" w:line="240" w:lineRule="auto"/>
        <w:jc w:val="both"/>
        <w:rPr>
          <w:rFonts w:cs="Arial"/>
          <w:color w:val="000000"/>
          <w:lang w:val="nl-BE"/>
        </w:rPr>
      </w:pPr>
      <w:r w:rsidRPr="003A153A">
        <w:rPr>
          <w:rFonts w:cs="Arial"/>
          <w:i/>
          <w:color w:val="000000"/>
          <w:lang w:val="nl-BE"/>
        </w:rPr>
        <w:t>(naam)</w:t>
      </w:r>
      <w:r w:rsidRPr="003A153A">
        <w:rPr>
          <w:rFonts w:cs="Arial"/>
          <w:color w:val="000000"/>
          <w:lang w:val="nl-BE"/>
        </w:rPr>
        <w:tab/>
      </w:r>
      <w:r w:rsidRPr="003A153A">
        <w:rPr>
          <w:rFonts w:cs="Arial"/>
          <w:i/>
          <w:color w:val="000000"/>
          <w:lang w:val="nl-BE"/>
        </w:rPr>
        <w:t>(naam)</w:t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color w:val="000000"/>
          <w:lang w:val="nl-BE"/>
        </w:rPr>
      </w:pP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i/>
          <w:color w:val="000000"/>
          <w:lang w:val="nl-BE"/>
        </w:rPr>
      </w:pPr>
      <w:r w:rsidRPr="003A153A">
        <w:rPr>
          <w:rFonts w:cs="Arial"/>
          <w:color w:val="000000"/>
          <w:lang w:val="nl-BE"/>
        </w:rPr>
        <w:t>…………………………………….</w:t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i/>
          <w:color w:val="000000"/>
          <w:lang w:val="nl-BE"/>
        </w:rPr>
      </w:pPr>
      <w:r w:rsidRPr="003A153A">
        <w:rPr>
          <w:rFonts w:cs="Arial"/>
          <w:i/>
          <w:color w:val="000000"/>
          <w:lang w:val="nl-BE"/>
        </w:rPr>
        <w:t>(functie)</w:t>
      </w:r>
    </w:p>
    <w:p w:rsidR="003A2916" w:rsidRPr="003A153A" w:rsidRDefault="003A2916" w:rsidP="003A2916">
      <w:pPr>
        <w:spacing w:after="0" w:line="240" w:lineRule="auto"/>
        <w:jc w:val="both"/>
        <w:rPr>
          <w:rFonts w:cs="Arial"/>
          <w:color w:val="000000"/>
          <w:lang w:val="nl-BE"/>
        </w:rPr>
      </w:pPr>
    </w:p>
    <w:p w:rsidR="003A2916" w:rsidRPr="003A153A" w:rsidRDefault="003A2916" w:rsidP="003A2916">
      <w:pPr>
        <w:tabs>
          <w:tab w:val="right" w:pos="-2694"/>
          <w:tab w:val="left" w:pos="284"/>
        </w:tabs>
        <w:spacing w:after="0" w:line="240" w:lineRule="auto"/>
        <w:ind w:left="284" w:hanging="284"/>
        <w:jc w:val="both"/>
        <w:rPr>
          <w:rFonts w:cs="Arial"/>
          <w:i/>
          <w:color w:val="000000"/>
          <w:lang w:val="nl-BE"/>
        </w:rPr>
      </w:pPr>
      <w:r w:rsidRPr="003A153A">
        <w:rPr>
          <w:rFonts w:cs="Arial"/>
          <w:i/>
          <w:color w:val="000000"/>
          <w:lang w:val="nl-BE"/>
        </w:rPr>
        <w:t>*</w:t>
      </w:r>
      <w:r w:rsidRPr="003A153A">
        <w:rPr>
          <w:rFonts w:cs="Arial"/>
          <w:i/>
          <w:color w:val="000000"/>
          <w:lang w:val="nl-BE"/>
        </w:rPr>
        <w:tab/>
        <w:t>De partijen laten hun handtekening voorafgaan door de handgeschreven vermelding ‘Gelezen en goedgekeurd’ en paraferen eveneens elk van de voorgaande bladzijden.</w:t>
      </w:r>
    </w:p>
    <w:p w:rsidR="003A2916" w:rsidRPr="003A2916" w:rsidRDefault="003A2916" w:rsidP="003A2916">
      <w:pPr>
        <w:contextualSpacing/>
        <w:jc w:val="both"/>
        <w:rPr>
          <w:rFonts w:cs="Arial"/>
          <w:color w:val="000000"/>
          <w:lang w:val="nl-BE"/>
        </w:rPr>
      </w:pPr>
    </w:p>
    <w:sectPr w:rsidR="003A2916" w:rsidRPr="003A2916" w:rsidSect="00BC6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51B" w:rsidRDefault="00B6751B" w:rsidP="001417E4">
      <w:r>
        <w:separator/>
      </w:r>
    </w:p>
  </w:endnote>
  <w:endnote w:type="continuationSeparator" w:id="0">
    <w:p w:rsidR="00B6751B" w:rsidRDefault="00B6751B" w:rsidP="0014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5" w:rsidRDefault="009043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5" w:rsidRPr="003A153A" w:rsidRDefault="00904355" w:rsidP="002B1F6E">
    <w:pPr>
      <w:pStyle w:val="Voettekst"/>
      <w:tabs>
        <w:tab w:val="clear" w:pos="4320"/>
        <w:tab w:val="clear" w:pos="8640"/>
        <w:tab w:val="right" w:pos="9639"/>
      </w:tabs>
      <w:spacing w:after="0" w:line="240" w:lineRule="auto"/>
      <w:rPr>
        <w:rFonts w:cs="Arial"/>
        <w:color w:val="808080" w:themeColor="background1" w:themeShade="80"/>
        <w:sz w:val="16"/>
        <w:szCs w:val="16"/>
        <w:lang w:val="nl-BE"/>
      </w:rPr>
    </w:pPr>
    <w:r w:rsidRPr="003A153A">
      <w:rPr>
        <w:rFonts w:cs="Arial"/>
        <w:b/>
        <w:color w:val="7843A5"/>
        <w:sz w:val="16"/>
        <w:szCs w:val="16"/>
        <w:lang w:val="nl-BE"/>
      </w:rPr>
      <w:t>Liantis. samen werkt.</w:t>
    </w:r>
    <w:r w:rsidRPr="003A153A">
      <w:rPr>
        <w:rFonts w:cs="Arial"/>
        <w:b/>
        <w:color w:val="7843A5"/>
        <w:sz w:val="16"/>
        <w:szCs w:val="16"/>
        <w:lang w:val="nl-BE"/>
      </w:rPr>
      <w:tab/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fldChar w:fldCharType="begin"/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instrText xml:space="preserve"> PAGE    \* MERGEFORMAT </w:instrText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fldChar w:fldCharType="separate"/>
    </w:r>
    <w:r>
      <w:rPr>
        <w:rFonts w:cs="Arial"/>
        <w:noProof/>
        <w:color w:val="808080" w:themeColor="background1" w:themeShade="80"/>
        <w:sz w:val="16"/>
        <w:szCs w:val="16"/>
        <w:lang w:val="nl-BE"/>
      </w:rPr>
      <w:t>1</w:t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fldChar w:fldCharType="end"/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t>/</w:t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fldChar w:fldCharType="begin"/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instrText xml:space="preserve"> </w:instrText>
    </w:r>
    <w:r>
      <w:rPr>
        <w:rFonts w:cs="Arial"/>
        <w:color w:val="808080" w:themeColor="background1" w:themeShade="80"/>
        <w:sz w:val="16"/>
        <w:szCs w:val="16"/>
        <w:lang w:val="nl-BE"/>
      </w:rPr>
      <w:instrText>SECTION</w:instrText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instrText xml:space="preserve">PAGES   \* MERGEFORMAT </w:instrText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fldChar w:fldCharType="separate"/>
    </w:r>
    <w:r w:rsidR="007F2D8B">
      <w:rPr>
        <w:rFonts w:cs="Arial"/>
        <w:noProof/>
        <w:color w:val="808080" w:themeColor="background1" w:themeShade="80"/>
        <w:sz w:val="16"/>
        <w:szCs w:val="16"/>
        <w:lang w:val="nl-BE"/>
      </w:rPr>
      <w:t>3</w:t>
    </w:r>
    <w:r w:rsidRPr="003A153A">
      <w:rPr>
        <w:rFonts w:cs="Arial"/>
        <w:color w:val="808080" w:themeColor="background1" w:themeShade="80"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5" w:rsidRDefault="009043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51B" w:rsidRDefault="00B6751B" w:rsidP="001417E4"/>
  </w:footnote>
  <w:footnote w:type="continuationSeparator" w:id="0">
    <w:p w:rsidR="00B6751B" w:rsidRDefault="00B6751B" w:rsidP="0014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5" w:rsidRDefault="009043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5" w:rsidRDefault="009043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355" w:rsidRDefault="009043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5ED6"/>
    <w:multiLevelType w:val="multilevel"/>
    <w:tmpl w:val="2820A0A6"/>
    <w:styleLink w:val="nummering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31D"/>
    <w:multiLevelType w:val="hybridMultilevel"/>
    <w:tmpl w:val="1B5CED60"/>
    <w:lvl w:ilvl="0" w:tplc="010689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DDC"/>
    <w:multiLevelType w:val="hybridMultilevel"/>
    <w:tmpl w:val="A37EC586"/>
    <w:lvl w:ilvl="0" w:tplc="DDC2157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7EAB"/>
    <w:multiLevelType w:val="hybridMultilevel"/>
    <w:tmpl w:val="609221F6"/>
    <w:lvl w:ilvl="0" w:tplc="0C44E99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6DA2"/>
    <w:multiLevelType w:val="hybridMultilevel"/>
    <w:tmpl w:val="5F8CED82"/>
    <w:lvl w:ilvl="0" w:tplc="F7F28B0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77CB7"/>
    <w:multiLevelType w:val="hybridMultilevel"/>
    <w:tmpl w:val="E236DB32"/>
    <w:lvl w:ilvl="0" w:tplc="A822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645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1046E3E"/>
    <w:multiLevelType w:val="multilevel"/>
    <w:tmpl w:val="2820A0A6"/>
    <w:numStyleLink w:val="nummering"/>
  </w:abstractNum>
  <w:abstractNum w:abstractNumId="8" w15:restartNumberingAfterBreak="0">
    <w:nsid w:val="49737CDD"/>
    <w:multiLevelType w:val="hybridMultilevel"/>
    <w:tmpl w:val="EB70DFB6"/>
    <w:lvl w:ilvl="0" w:tplc="740462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A68D3"/>
    <w:multiLevelType w:val="multilevel"/>
    <w:tmpl w:val="6078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251225"/>
    <w:multiLevelType w:val="multilevel"/>
    <w:tmpl w:val="19E4B2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843A5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ajorHAnsi" w:hAnsiTheme="majorHAnsi" w:cstheme="majorHAnsi" w:hint="default"/>
        <w:color w:val="7843A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color w:val="7843A5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Theme="majorHAnsi" w:hAnsiTheme="majorHAnsi" w:cstheme="majorHAnsi" w:hint="default"/>
        <w:color w:val="7843A5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cstheme="majorHAnsi" w:hint="default"/>
        <w:color w:val="7843A5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4086CE3"/>
    <w:multiLevelType w:val="hybridMultilevel"/>
    <w:tmpl w:val="41945F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F4668"/>
    <w:multiLevelType w:val="hybridMultilevel"/>
    <w:tmpl w:val="A63CC1DE"/>
    <w:lvl w:ilvl="0" w:tplc="0C44E99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C76"/>
    <w:multiLevelType w:val="hybridMultilevel"/>
    <w:tmpl w:val="BC661E56"/>
    <w:lvl w:ilvl="0" w:tplc="8C368E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91DDB"/>
    <w:multiLevelType w:val="hybridMultilevel"/>
    <w:tmpl w:val="12F8019E"/>
    <w:lvl w:ilvl="0" w:tplc="D122C138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C4FE3"/>
    <w:multiLevelType w:val="hybridMultilevel"/>
    <w:tmpl w:val="0FB4D20E"/>
    <w:lvl w:ilvl="0" w:tplc="8F72B2B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241D1"/>
    <w:multiLevelType w:val="hybridMultilevel"/>
    <w:tmpl w:val="576E96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C6B59"/>
    <w:multiLevelType w:val="hybridMultilevel"/>
    <w:tmpl w:val="81CAA3CC"/>
    <w:lvl w:ilvl="0" w:tplc="5E5EB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81928">
    <w:abstractNumId w:val="5"/>
  </w:num>
  <w:num w:numId="2" w16cid:durableId="1528758733">
    <w:abstractNumId w:val="13"/>
  </w:num>
  <w:num w:numId="3" w16cid:durableId="730007660">
    <w:abstractNumId w:val="4"/>
  </w:num>
  <w:num w:numId="4" w16cid:durableId="1082219368">
    <w:abstractNumId w:val="2"/>
  </w:num>
  <w:num w:numId="5" w16cid:durableId="513765264">
    <w:abstractNumId w:val="3"/>
  </w:num>
  <w:num w:numId="6" w16cid:durableId="1159809275">
    <w:abstractNumId w:val="12"/>
  </w:num>
  <w:num w:numId="7" w16cid:durableId="1672177915">
    <w:abstractNumId w:val="8"/>
  </w:num>
  <w:num w:numId="8" w16cid:durableId="168448967">
    <w:abstractNumId w:val="7"/>
  </w:num>
  <w:num w:numId="9" w16cid:durableId="1570068872">
    <w:abstractNumId w:val="0"/>
  </w:num>
  <w:num w:numId="10" w16cid:durableId="1382636767">
    <w:abstractNumId w:val="6"/>
  </w:num>
  <w:num w:numId="11" w16cid:durableId="877932866">
    <w:abstractNumId w:val="9"/>
  </w:num>
  <w:num w:numId="12" w16cid:durableId="2122070816">
    <w:abstractNumId w:val="15"/>
  </w:num>
  <w:num w:numId="13" w16cid:durableId="318505715">
    <w:abstractNumId w:val="16"/>
  </w:num>
  <w:num w:numId="14" w16cid:durableId="686903456">
    <w:abstractNumId w:val="11"/>
  </w:num>
  <w:num w:numId="15" w16cid:durableId="1075205997">
    <w:abstractNumId w:val="10"/>
  </w:num>
  <w:num w:numId="16" w16cid:durableId="1661886381">
    <w:abstractNumId w:val="10"/>
  </w:num>
  <w:num w:numId="17" w16cid:durableId="784151074">
    <w:abstractNumId w:val="10"/>
  </w:num>
  <w:num w:numId="18" w16cid:durableId="1248686795">
    <w:abstractNumId w:val="10"/>
  </w:num>
  <w:num w:numId="19" w16cid:durableId="2129469941">
    <w:abstractNumId w:val="10"/>
  </w:num>
  <w:num w:numId="20" w16cid:durableId="13315104">
    <w:abstractNumId w:val="10"/>
  </w:num>
  <w:num w:numId="21" w16cid:durableId="2085106183">
    <w:abstractNumId w:val="10"/>
  </w:num>
  <w:num w:numId="22" w16cid:durableId="519398777">
    <w:abstractNumId w:val="10"/>
  </w:num>
  <w:num w:numId="23" w16cid:durableId="729613107">
    <w:abstractNumId w:val="10"/>
  </w:num>
  <w:num w:numId="24" w16cid:durableId="482430387">
    <w:abstractNumId w:val="14"/>
  </w:num>
  <w:num w:numId="25" w16cid:durableId="1125925145">
    <w:abstractNumId w:val="1"/>
  </w:num>
  <w:num w:numId="26" w16cid:durableId="8498348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7"/>
    <w:rsid w:val="000007CA"/>
    <w:rsid w:val="00003088"/>
    <w:rsid w:val="0000694C"/>
    <w:rsid w:val="00006D5B"/>
    <w:rsid w:val="00011C9B"/>
    <w:rsid w:val="00011E3B"/>
    <w:rsid w:val="00012E13"/>
    <w:rsid w:val="00015BF5"/>
    <w:rsid w:val="00016466"/>
    <w:rsid w:val="000166DD"/>
    <w:rsid w:val="000228C7"/>
    <w:rsid w:val="00025392"/>
    <w:rsid w:val="00032230"/>
    <w:rsid w:val="00063C64"/>
    <w:rsid w:val="00095DDF"/>
    <w:rsid w:val="0009711C"/>
    <w:rsid w:val="000C496B"/>
    <w:rsid w:val="000C49B5"/>
    <w:rsid w:val="000D136F"/>
    <w:rsid w:val="000F4477"/>
    <w:rsid w:val="000F57AF"/>
    <w:rsid w:val="00100C2D"/>
    <w:rsid w:val="001044FA"/>
    <w:rsid w:val="0010487A"/>
    <w:rsid w:val="00105B82"/>
    <w:rsid w:val="00107354"/>
    <w:rsid w:val="0010780D"/>
    <w:rsid w:val="0011374B"/>
    <w:rsid w:val="0011573F"/>
    <w:rsid w:val="00132E4F"/>
    <w:rsid w:val="00133C6B"/>
    <w:rsid w:val="0014062E"/>
    <w:rsid w:val="001417E4"/>
    <w:rsid w:val="001423B3"/>
    <w:rsid w:val="001427FC"/>
    <w:rsid w:val="00146504"/>
    <w:rsid w:val="001574D4"/>
    <w:rsid w:val="0016727C"/>
    <w:rsid w:val="00177441"/>
    <w:rsid w:val="001776F1"/>
    <w:rsid w:val="001964F2"/>
    <w:rsid w:val="001A3AC4"/>
    <w:rsid w:val="001B0753"/>
    <w:rsid w:val="001B33D9"/>
    <w:rsid w:val="001B6F72"/>
    <w:rsid w:val="001C36CF"/>
    <w:rsid w:val="001C4D64"/>
    <w:rsid w:val="001D06FA"/>
    <w:rsid w:val="001D71D0"/>
    <w:rsid w:val="001D7917"/>
    <w:rsid w:val="001F06CD"/>
    <w:rsid w:val="001F29D4"/>
    <w:rsid w:val="001F387A"/>
    <w:rsid w:val="001F5F2D"/>
    <w:rsid w:val="00217B08"/>
    <w:rsid w:val="00225600"/>
    <w:rsid w:val="00225D20"/>
    <w:rsid w:val="002261FE"/>
    <w:rsid w:val="00226C44"/>
    <w:rsid w:val="00231D74"/>
    <w:rsid w:val="00233973"/>
    <w:rsid w:val="002341E1"/>
    <w:rsid w:val="00251C39"/>
    <w:rsid w:val="00251E9E"/>
    <w:rsid w:val="00253402"/>
    <w:rsid w:val="00256A10"/>
    <w:rsid w:val="00262784"/>
    <w:rsid w:val="00262A44"/>
    <w:rsid w:val="00264490"/>
    <w:rsid w:val="00273BA4"/>
    <w:rsid w:val="00284134"/>
    <w:rsid w:val="00284B0A"/>
    <w:rsid w:val="00296B14"/>
    <w:rsid w:val="002A0E0F"/>
    <w:rsid w:val="002A2D1C"/>
    <w:rsid w:val="002A70D0"/>
    <w:rsid w:val="002B1F6E"/>
    <w:rsid w:val="002B1F9E"/>
    <w:rsid w:val="002C16E0"/>
    <w:rsid w:val="002D240B"/>
    <w:rsid w:val="002D2CA7"/>
    <w:rsid w:val="002D3D89"/>
    <w:rsid w:val="002D55CD"/>
    <w:rsid w:val="002D70CA"/>
    <w:rsid w:val="002F1EB5"/>
    <w:rsid w:val="002F226F"/>
    <w:rsid w:val="002F57ED"/>
    <w:rsid w:val="00304D79"/>
    <w:rsid w:val="00311786"/>
    <w:rsid w:val="0031519A"/>
    <w:rsid w:val="0034312A"/>
    <w:rsid w:val="00344ECA"/>
    <w:rsid w:val="00346AEA"/>
    <w:rsid w:val="00346CB7"/>
    <w:rsid w:val="00350DF5"/>
    <w:rsid w:val="0036113E"/>
    <w:rsid w:val="00371616"/>
    <w:rsid w:val="003817FD"/>
    <w:rsid w:val="00384A77"/>
    <w:rsid w:val="003A0ECB"/>
    <w:rsid w:val="003A153A"/>
    <w:rsid w:val="003A2916"/>
    <w:rsid w:val="003A611C"/>
    <w:rsid w:val="003A6A6B"/>
    <w:rsid w:val="003A7E5B"/>
    <w:rsid w:val="003B2DED"/>
    <w:rsid w:val="003B6342"/>
    <w:rsid w:val="003C0177"/>
    <w:rsid w:val="003C4756"/>
    <w:rsid w:val="003D01A7"/>
    <w:rsid w:val="003D367C"/>
    <w:rsid w:val="003D3965"/>
    <w:rsid w:val="003D6439"/>
    <w:rsid w:val="003E1CD0"/>
    <w:rsid w:val="003F2085"/>
    <w:rsid w:val="004005E9"/>
    <w:rsid w:val="00401277"/>
    <w:rsid w:val="0040464F"/>
    <w:rsid w:val="00404EB6"/>
    <w:rsid w:val="004135DC"/>
    <w:rsid w:val="0042068F"/>
    <w:rsid w:val="004210D2"/>
    <w:rsid w:val="00422E8D"/>
    <w:rsid w:val="00423F62"/>
    <w:rsid w:val="00430839"/>
    <w:rsid w:val="00430A62"/>
    <w:rsid w:val="00430AA7"/>
    <w:rsid w:val="0043312F"/>
    <w:rsid w:val="004343FF"/>
    <w:rsid w:val="004374D1"/>
    <w:rsid w:val="00456131"/>
    <w:rsid w:val="004603B0"/>
    <w:rsid w:val="00467D52"/>
    <w:rsid w:val="00472FB1"/>
    <w:rsid w:val="00476844"/>
    <w:rsid w:val="00477FA2"/>
    <w:rsid w:val="00482567"/>
    <w:rsid w:val="004840D3"/>
    <w:rsid w:val="00484217"/>
    <w:rsid w:val="0049149A"/>
    <w:rsid w:val="00492392"/>
    <w:rsid w:val="0049315D"/>
    <w:rsid w:val="004A3241"/>
    <w:rsid w:val="004A614C"/>
    <w:rsid w:val="004B26E4"/>
    <w:rsid w:val="004B5A1D"/>
    <w:rsid w:val="004B622F"/>
    <w:rsid w:val="004C195F"/>
    <w:rsid w:val="004C6ECD"/>
    <w:rsid w:val="004D04C0"/>
    <w:rsid w:val="004D299C"/>
    <w:rsid w:val="004E435B"/>
    <w:rsid w:val="004E5AB0"/>
    <w:rsid w:val="004F176B"/>
    <w:rsid w:val="004F35D8"/>
    <w:rsid w:val="004F58C6"/>
    <w:rsid w:val="00501F9C"/>
    <w:rsid w:val="00506F30"/>
    <w:rsid w:val="00511ACE"/>
    <w:rsid w:val="005227B8"/>
    <w:rsid w:val="00522CE8"/>
    <w:rsid w:val="00524D9B"/>
    <w:rsid w:val="0053216E"/>
    <w:rsid w:val="00533842"/>
    <w:rsid w:val="00550C89"/>
    <w:rsid w:val="005561F9"/>
    <w:rsid w:val="00560F1A"/>
    <w:rsid w:val="005809F6"/>
    <w:rsid w:val="00581B41"/>
    <w:rsid w:val="00583094"/>
    <w:rsid w:val="00583F32"/>
    <w:rsid w:val="00584263"/>
    <w:rsid w:val="005848D1"/>
    <w:rsid w:val="00595A1F"/>
    <w:rsid w:val="005A0ABF"/>
    <w:rsid w:val="005A1677"/>
    <w:rsid w:val="005A6DC9"/>
    <w:rsid w:val="005B126E"/>
    <w:rsid w:val="005D28AB"/>
    <w:rsid w:val="005D7821"/>
    <w:rsid w:val="005E1121"/>
    <w:rsid w:val="005F2B2E"/>
    <w:rsid w:val="005F3B17"/>
    <w:rsid w:val="005F5E99"/>
    <w:rsid w:val="0060361A"/>
    <w:rsid w:val="00607008"/>
    <w:rsid w:val="00612EE3"/>
    <w:rsid w:val="006163CC"/>
    <w:rsid w:val="00623715"/>
    <w:rsid w:val="00636D1C"/>
    <w:rsid w:val="0064034B"/>
    <w:rsid w:val="00646CE9"/>
    <w:rsid w:val="0065659C"/>
    <w:rsid w:val="0066170C"/>
    <w:rsid w:val="00662DD0"/>
    <w:rsid w:val="00671DA9"/>
    <w:rsid w:val="00672408"/>
    <w:rsid w:val="00684243"/>
    <w:rsid w:val="006854C4"/>
    <w:rsid w:val="00692871"/>
    <w:rsid w:val="00694488"/>
    <w:rsid w:val="006A407C"/>
    <w:rsid w:val="006A5037"/>
    <w:rsid w:val="006B0275"/>
    <w:rsid w:val="006B5F7A"/>
    <w:rsid w:val="006C25B7"/>
    <w:rsid w:val="006D2280"/>
    <w:rsid w:val="006D357F"/>
    <w:rsid w:val="006D4649"/>
    <w:rsid w:val="006D7EA5"/>
    <w:rsid w:val="006D7F1B"/>
    <w:rsid w:val="006E4240"/>
    <w:rsid w:val="006F0AC9"/>
    <w:rsid w:val="006F23AB"/>
    <w:rsid w:val="006F3A81"/>
    <w:rsid w:val="006F7827"/>
    <w:rsid w:val="007068D4"/>
    <w:rsid w:val="007071FE"/>
    <w:rsid w:val="00707228"/>
    <w:rsid w:val="00707DEA"/>
    <w:rsid w:val="007132C2"/>
    <w:rsid w:val="00723C52"/>
    <w:rsid w:val="00725DDF"/>
    <w:rsid w:val="00725E17"/>
    <w:rsid w:val="00737B36"/>
    <w:rsid w:val="007406D1"/>
    <w:rsid w:val="007537AF"/>
    <w:rsid w:val="00753B79"/>
    <w:rsid w:val="0075619A"/>
    <w:rsid w:val="007606E7"/>
    <w:rsid w:val="00775FF6"/>
    <w:rsid w:val="00777FA0"/>
    <w:rsid w:val="00785F01"/>
    <w:rsid w:val="007913F0"/>
    <w:rsid w:val="007968AE"/>
    <w:rsid w:val="007B011C"/>
    <w:rsid w:val="007B21F1"/>
    <w:rsid w:val="007B30B3"/>
    <w:rsid w:val="007B5A1F"/>
    <w:rsid w:val="007B7CDA"/>
    <w:rsid w:val="007C42C4"/>
    <w:rsid w:val="007C5ED4"/>
    <w:rsid w:val="007D0607"/>
    <w:rsid w:val="007D0D3E"/>
    <w:rsid w:val="007D4D9B"/>
    <w:rsid w:val="007D64A4"/>
    <w:rsid w:val="007E2B40"/>
    <w:rsid w:val="007E2DCD"/>
    <w:rsid w:val="007F2D8B"/>
    <w:rsid w:val="007F40FD"/>
    <w:rsid w:val="007F7643"/>
    <w:rsid w:val="008047E3"/>
    <w:rsid w:val="00811BAF"/>
    <w:rsid w:val="008139AD"/>
    <w:rsid w:val="008156F6"/>
    <w:rsid w:val="0084333B"/>
    <w:rsid w:val="00845A94"/>
    <w:rsid w:val="008512AE"/>
    <w:rsid w:val="0085448D"/>
    <w:rsid w:val="00854CBA"/>
    <w:rsid w:val="00855596"/>
    <w:rsid w:val="00855E57"/>
    <w:rsid w:val="008568CE"/>
    <w:rsid w:val="008732B6"/>
    <w:rsid w:val="00880BDE"/>
    <w:rsid w:val="00880E14"/>
    <w:rsid w:val="00891FC6"/>
    <w:rsid w:val="008A1C29"/>
    <w:rsid w:val="008A6DF3"/>
    <w:rsid w:val="008B42F9"/>
    <w:rsid w:val="008B7170"/>
    <w:rsid w:val="008B7732"/>
    <w:rsid w:val="008C3B2A"/>
    <w:rsid w:val="008D1072"/>
    <w:rsid w:val="008D3272"/>
    <w:rsid w:val="008E080E"/>
    <w:rsid w:val="008E40EE"/>
    <w:rsid w:val="008F62D0"/>
    <w:rsid w:val="008F6B1E"/>
    <w:rsid w:val="00904355"/>
    <w:rsid w:val="009043F2"/>
    <w:rsid w:val="00906AFC"/>
    <w:rsid w:val="00914184"/>
    <w:rsid w:val="00917970"/>
    <w:rsid w:val="00921C83"/>
    <w:rsid w:val="00922231"/>
    <w:rsid w:val="0092404A"/>
    <w:rsid w:val="00932039"/>
    <w:rsid w:val="0094536D"/>
    <w:rsid w:val="00951AC0"/>
    <w:rsid w:val="00954EDF"/>
    <w:rsid w:val="00960359"/>
    <w:rsid w:val="00961DE1"/>
    <w:rsid w:val="0097093B"/>
    <w:rsid w:val="009733BE"/>
    <w:rsid w:val="00975A12"/>
    <w:rsid w:val="00980800"/>
    <w:rsid w:val="00980C98"/>
    <w:rsid w:val="0098619D"/>
    <w:rsid w:val="009921C9"/>
    <w:rsid w:val="00994885"/>
    <w:rsid w:val="00994C98"/>
    <w:rsid w:val="009A1683"/>
    <w:rsid w:val="009A6836"/>
    <w:rsid w:val="009B28AD"/>
    <w:rsid w:val="009B3727"/>
    <w:rsid w:val="009B7CDF"/>
    <w:rsid w:val="009D05CB"/>
    <w:rsid w:val="009D4E86"/>
    <w:rsid w:val="009D680D"/>
    <w:rsid w:val="009D755B"/>
    <w:rsid w:val="009E23B2"/>
    <w:rsid w:val="009F3ADD"/>
    <w:rsid w:val="009F5407"/>
    <w:rsid w:val="00A00BFC"/>
    <w:rsid w:val="00A017A2"/>
    <w:rsid w:val="00A031AF"/>
    <w:rsid w:val="00A152E8"/>
    <w:rsid w:val="00A20C3B"/>
    <w:rsid w:val="00A22A7A"/>
    <w:rsid w:val="00A24E91"/>
    <w:rsid w:val="00A2519F"/>
    <w:rsid w:val="00A526B0"/>
    <w:rsid w:val="00A5410F"/>
    <w:rsid w:val="00A55C0A"/>
    <w:rsid w:val="00A64D22"/>
    <w:rsid w:val="00A66ECF"/>
    <w:rsid w:val="00A749A9"/>
    <w:rsid w:val="00A822FD"/>
    <w:rsid w:val="00A91DEA"/>
    <w:rsid w:val="00A93AA6"/>
    <w:rsid w:val="00AA10DA"/>
    <w:rsid w:val="00AA5091"/>
    <w:rsid w:val="00AB04CD"/>
    <w:rsid w:val="00AC2686"/>
    <w:rsid w:val="00AC3263"/>
    <w:rsid w:val="00AC5AC6"/>
    <w:rsid w:val="00AC6034"/>
    <w:rsid w:val="00AC7F61"/>
    <w:rsid w:val="00AD42FA"/>
    <w:rsid w:val="00AD5C8C"/>
    <w:rsid w:val="00AD77ED"/>
    <w:rsid w:val="00AE164D"/>
    <w:rsid w:val="00AF0E88"/>
    <w:rsid w:val="00AF6A71"/>
    <w:rsid w:val="00B03D18"/>
    <w:rsid w:val="00B044E7"/>
    <w:rsid w:val="00B10033"/>
    <w:rsid w:val="00B11F57"/>
    <w:rsid w:val="00B13911"/>
    <w:rsid w:val="00B163E7"/>
    <w:rsid w:val="00B17D97"/>
    <w:rsid w:val="00B20E67"/>
    <w:rsid w:val="00B23F61"/>
    <w:rsid w:val="00B30EEF"/>
    <w:rsid w:val="00B43071"/>
    <w:rsid w:val="00B459CD"/>
    <w:rsid w:val="00B509B2"/>
    <w:rsid w:val="00B51B71"/>
    <w:rsid w:val="00B64C9B"/>
    <w:rsid w:val="00B6751B"/>
    <w:rsid w:val="00B7666A"/>
    <w:rsid w:val="00B77FA3"/>
    <w:rsid w:val="00B937FC"/>
    <w:rsid w:val="00BA2FD2"/>
    <w:rsid w:val="00BB1742"/>
    <w:rsid w:val="00BB3047"/>
    <w:rsid w:val="00BB4932"/>
    <w:rsid w:val="00BB51BE"/>
    <w:rsid w:val="00BB5494"/>
    <w:rsid w:val="00BC1BC2"/>
    <w:rsid w:val="00BC2276"/>
    <w:rsid w:val="00BC3F8B"/>
    <w:rsid w:val="00BC5C33"/>
    <w:rsid w:val="00BC641A"/>
    <w:rsid w:val="00BC67EF"/>
    <w:rsid w:val="00BD1338"/>
    <w:rsid w:val="00BD32BE"/>
    <w:rsid w:val="00BD7D51"/>
    <w:rsid w:val="00BF2A2C"/>
    <w:rsid w:val="00BF396E"/>
    <w:rsid w:val="00C01E0D"/>
    <w:rsid w:val="00C21FF4"/>
    <w:rsid w:val="00C35C6C"/>
    <w:rsid w:val="00C3655E"/>
    <w:rsid w:val="00C41AA8"/>
    <w:rsid w:val="00C4207A"/>
    <w:rsid w:val="00C50A5F"/>
    <w:rsid w:val="00C51599"/>
    <w:rsid w:val="00C519CA"/>
    <w:rsid w:val="00C5553A"/>
    <w:rsid w:val="00C63433"/>
    <w:rsid w:val="00C663CD"/>
    <w:rsid w:val="00C6704C"/>
    <w:rsid w:val="00C71D28"/>
    <w:rsid w:val="00C76F71"/>
    <w:rsid w:val="00C81EF1"/>
    <w:rsid w:val="00C84B0A"/>
    <w:rsid w:val="00CA1726"/>
    <w:rsid w:val="00CA2C8C"/>
    <w:rsid w:val="00CA631F"/>
    <w:rsid w:val="00CB5DA6"/>
    <w:rsid w:val="00CB7603"/>
    <w:rsid w:val="00CC1A66"/>
    <w:rsid w:val="00CD43C8"/>
    <w:rsid w:val="00CD661D"/>
    <w:rsid w:val="00CD68FF"/>
    <w:rsid w:val="00CF5F88"/>
    <w:rsid w:val="00CF6C54"/>
    <w:rsid w:val="00D0194E"/>
    <w:rsid w:val="00D2242B"/>
    <w:rsid w:val="00D31A82"/>
    <w:rsid w:val="00D4554E"/>
    <w:rsid w:val="00D527E4"/>
    <w:rsid w:val="00D67B21"/>
    <w:rsid w:val="00D74C9F"/>
    <w:rsid w:val="00D75CF7"/>
    <w:rsid w:val="00D84E02"/>
    <w:rsid w:val="00D91728"/>
    <w:rsid w:val="00DA37CE"/>
    <w:rsid w:val="00DB23CF"/>
    <w:rsid w:val="00DB78AA"/>
    <w:rsid w:val="00DC014B"/>
    <w:rsid w:val="00DC7FEA"/>
    <w:rsid w:val="00DD1FE8"/>
    <w:rsid w:val="00DD58E9"/>
    <w:rsid w:val="00DE21FE"/>
    <w:rsid w:val="00DE27B1"/>
    <w:rsid w:val="00DE708B"/>
    <w:rsid w:val="00DF1D17"/>
    <w:rsid w:val="00DF4CF3"/>
    <w:rsid w:val="00DF50E7"/>
    <w:rsid w:val="00E021C4"/>
    <w:rsid w:val="00E10285"/>
    <w:rsid w:val="00E10448"/>
    <w:rsid w:val="00E12A0D"/>
    <w:rsid w:val="00E1731D"/>
    <w:rsid w:val="00E2095B"/>
    <w:rsid w:val="00E2568E"/>
    <w:rsid w:val="00E30548"/>
    <w:rsid w:val="00E32CEE"/>
    <w:rsid w:val="00E42204"/>
    <w:rsid w:val="00E46766"/>
    <w:rsid w:val="00E47E13"/>
    <w:rsid w:val="00E57B14"/>
    <w:rsid w:val="00E66124"/>
    <w:rsid w:val="00E67EC0"/>
    <w:rsid w:val="00E70885"/>
    <w:rsid w:val="00E750B7"/>
    <w:rsid w:val="00E754BC"/>
    <w:rsid w:val="00E7571F"/>
    <w:rsid w:val="00E83BC2"/>
    <w:rsid w:val="00E92AA2"/>
    <w:rsid w:val="00EB1759"/>
    <w:rsid w:val="00EB2112"/>
    <w:rsid w:val="00EB3332"/>
    <w:rsid w:val="00EB4C18"/>
    <w:rsid w:val="00EC0C2A"/>
    <w:rsid w:val="00EC4828"/>
    <w:rsid w:val="00EC778C"/>
    <w:rsid w:val="00ED0630"/>
    <w:rsid w:val="00ED58BE"/>
    <w:rsid w:val="00ED6693"/>
    <w:rsid w:val="00ED6BFA"/>
    <w:rsid w:val="00ED7151"/>
    <w:rsid w:val="00ED7C53"/>
    <w:rsid w:val="00EE0A07"/>
    <w:rsid w:val="00EF3AC4"/>
    <w:rsid w:val="00F02650"/>
    <w:rsid w:val="00F0465B"/>
    <w:rsid w:val="00F15FD0"/>
    <w:rsid w:val="00F2784A"/>
    <w:rsid w:val="00F324FA"/>
    <w:rsid w:val="00F33044"/>
    <w:rsid w:val="00F338A0"/>
    <w:rsid w:val="00F36305"/>
    <w:rsid w:val="00F52576"/>
    <w:rsid w:val="00F67F87"/>
    <w:rsid w:val="00F739D7"/>
    <w:rsid w:val="00F8307B"/>
    <w:rsid w:val="00F9039F"/>
    <w:rsid w:val="00F905EF"/>
    <w:rsid w:val="00F91920"/>
    <w:rsid w:val="00F9332F"/>
    <w:rsid w:val="00F9368B"/>
    <w:rsid w:val="00F93C2A"/>
    <w:rsid w:val="00FB0CB9"/>
    <w:rsid w:val="00FC6B57"/>
    <w:rsid w:val="00FD6191"/>
    <w:rsid w:val="00FD76ED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D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7FC"/>
    <w:pPr>
      <w:spacing w:after="240" w:line="240" w:lineRule="atLeast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401277"/>
    <w:pPr>
      <w:spacing w:line="400" w:lineRule="atLeast"/>
      <w:contextualSpacing/>
      <w:outlineLvl w:val="0"/>
    </w:pPr>
    <w:rPr>
      <w:rFonts w:eastAsia="Times"/>
      <w:b/>
      <w:noProof/>
      <w:color w:val="7843A5"/>
      <w:kern w:val="32"/>
      <w:sz w:val="40"/>
      <w:szCs w:val="24"/>
      <w:lang w:val="nl-NL" w:eastAsia="nl-BE"/>
    </w:rPr>
  </w:style>
  <w:style w:type="paragraph" w:styleId="Kop2">
    <w:name w:val="heading 2"/>
    <w:basedOn w:val="Kop1"/>
    <w:next w:val="Standaard"/>
    <w:link w:val="Kop2Char"/>
    <w:qFormat/>
    <w:rsid w:val="008B7732"/>
    <w:pPr>
      <w:numPr>
        <w:ilvl w:val="1"/>
      </w:numPr>
      <w:spacing w:before="240" w:line="240" w:lineRule="auto"/>
      <w:ind w:left="578" w:hanging="578"/>
      <w:outlineLvl w:val="1"/>
    </w:pPr>
    <w:rPr>
      <w:sz w:val="20"/>
    </w:rPr>
  </w:style>
  <w:style w:type="paragraph" w:styleId="Kop3">
    <w:name w:val="heading 3"/>
    <w:basedOn w:val="Kop2"/>
    <w:next w:val="Standaard"/>
    <w:link w:val="Kop3Char"/>
    <w:qFormat/>
    <w:rsid w:val="00917970"/>
    <w:pPr>
      <w:keepNext/>
      <w:numPr>
        <w:ilvl w:val="2"/>
      </w:numPr>
      <w:ind w:left="578" w:hanging="578"/>
      <w:outlineLvl w:val="2"/>
    </w:pPr>
    <w:rPr>
      <w:szCs w:val="20"/>
    </w:rPr>
  </w:style>
  <w:style w:type="paragraph" w:styleId="Kop4">
    <w:name w:val="heading 4"/>
    <w:basedOn w:val="Kop3"/>
    <w:next w:val="Standaard"/>
    <w:link w:val="Kop4Char"/>
    <w:qFormat/>
    <w:rsid w:val="00BC5C33"/>
    <w:pPr>
      <w:numPr>
        <w:ilvl w:val="3"/>
      </w:numPr>
      <w:ind w:left="862" w:hanging="862"/>
      <w:outlineLvl w:val="3"/>
    </w:pPr>
    <w:rPr>
      <w:kern w:val="0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43312F"/>
    <w:pPr>
      <w:numPr>
        <w:ilvl w:val="4"/>
      </w:numPr>
      <w:ind w:left="1009" w:hanging="1009"/>
      <w:outlineLvl w:val="4"/>
    </w:pPr>
    <w:rPr>
      <w:szCs w:val="20"/>
    </w:rPr>
  </w:style>
  <w:style w:type="paragraph" w:styleId="Kop6">
    <w:name w:val="heading 6"/>
    <w:basedOn w:val="Kop5"/>
    <w:next w:val="Standaard"/>
    <w:link w:val="Kop6Char"/>
    <w:qFormat/>
    <w:rsid w:val="0043312F"/>
    <w:pPr>
      <w:numPr>
        <w:ilvl w:val="5"/>
      </w:numPr>
      <w:ind w:left="1009" w:hanging="1009"/>
      <w:outlineLvl w:val="5"/>
    </w:pPr>
    <w:rPr>
      <w:rFonts w:eastAsia="Times New Roman"/>
      <w:bCs/>
      <w:szCs w:val="22"/>
    </w:rPr>
  </w:style>
  <w:style w:type="paragraph" w:styleId="Kop7">
    <w:name w:val="heading 7"/>
    <w:basedOn w:val="Kop6"/>
    <w:next w:val="Standaard"/>
    <w:link w:val="Kop7Char"/>
    <w:qFormat/>
    <w:rsid w:val="0043312F"/>
    <w:pPr>
      <w:numPr>
        <w:ilvl w:val="6"/>
      </w:numPr>
      <w:ind w:left="1009" w:hanging="1009"/>
      <w:outlineLvl w:val="6"/>
    </w:pPr>
    <w:rPr>
      <w:szCs w:val="24"/>
    </w:rPr>
  </w:style>
  <w:style w:type="paragraph" w:styleId="Kop8">
    <w:name w:val="heading 8"/>
    <w:basedOn w:val="Kop7"/>
    <w:next w:val="Standaard"/>
    <w:link w:val="Kop8Char"/>
    <w:qFormat/>
    <w:rsid w:val="0043312F"/>
    <w:pPr>
      <w:numPr>
        <w:ilvl w:val="7"/>
      </w:numPr>
      <w:ind w:left="1009" w:hanging="1009"/>
      <w:outlineLvl w:val="7"/>
    </w:pPr>
    <w:rPr>
      <w:iCs/>
    </w:rPr>
  </w:style>
  <w:style w:type="paragraph" w:styleId="Kop9">
    <w:name w:val="heading 9"/>
    <w:basedOn w:val="Kop8"/>
    <w:next w:val="Standaard"/>
    <w:link w:val="Kop9Char"/>
    <w:qFormat/>
    <w:rsid w:val="0043312F"/>
    <w:pPr>
      <w:numPr>
        <w:ilvl w:val="8"/>
      </w:numPr>
      <w:ind w:left="1009" w:hanging="1009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17E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7E4"/>
  </w:style>
  <w:style w:type="paragraph" w:styleId="Voettekst">
    <w:name w:val="footer"/>
    <w:basedOn w:val="Standaard"/>
    <w:link w:val="VoettekstChar"/>
    <w:uiPriority w:val="99"/>
    <w:unhideWhenUsed/>
    <w:rsid w:val="001417E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7E4"/>
  </w:style>
  <w:style w:type="paragraph" w:styleId="Inhopg1">
    <w:name w:val="toc 1"/>
    <w:basedOn w:val="Standaard"/>
    <w:next w:val="Standaard"/>
    <w:uiPriority w:val="39"/>
    <w:unhideWhenUsed/>
    <w:qFormat/>
    <w:rsid w:val="006D2280"/>
    <w:pPr>
      <w:spacing w:before="120" w:after="120" w:line="240" w:lineRule="auto"/>
    </w:pPr>
    <w:rPr>
      <w:b/>
      <w:color w:val="7843A5"/>
      <w:sz w:val="28"/>
    </w:rPr>
  </w:style>
  <w:style w:type="paragraph" w:styleId="Inhopg2">
    <w:name w:val="toc 2"/>
    <w:basedOn w:val="Standaard"/>
    <w:next w:val="Standaard"/>
    <w:uiPriority w:val="39"/>
    <w:unhideWhenUsed/>
    <w:qFormat/>
    <w:rsid w:val="006D2280"/>
    <w:pPr>
      <w:spacing w:before="120" w:after="120" w:line="240" w:lineRule="auto"/>
      <w:ind w:left="567"/>
    </w:pPr>
    <w:rPr>
      <w:color w:val="7843A5"/>
      <w:sz w:val="24"/>
    </w:rPr>
  </w:style>
  <w:style w:type="table" w:styleId="Tabelraster">
    <w:name w:val="Table Grid"/>
    <w:basedOn w:val="Standaardtabel"/>
    <w:uiPriority w:val="59"/>
    <w:rsid w:val="0014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Inhopg2"/>
    <w:next w:val="Standaard"/>
    <w:autoRedefine/>
    <w:uiPriority w:val="39"/>
    <w:unhideWhenUsed/>
    <w:rsid w:val="006F23AB"/>
    <w:rPr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B7170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8B7170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8B7170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8B7170"/>
    <w:pPr>
      <w:ind w:left="1200"/>
    </w:pPr>
  </w:style>
  <w:style w:type="character" w:styleId="Paginanummer">
    <w:name w:val="page number"/>
    <w:uiPriority w:val="99"/>
    <w:unhideWhenUsed/>
    <w:qFormat/>
    <w:rsid w:val="00E57B14"/>
    <w:rPr>
      <w:rFonts w:ascii="Arial" w:hAnsi="Arial"/>
      <w:color w:val="87888A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EB4C18"/>
    <w:rPr>
      <w:color w:val="808080"/>
    </w:rPr>
  </w:style>
  <w:style w:type="paragraph" w:styleId="Inhopg8">
    <w:name w:val="toc 8"/>
    <w:basedOn w:val="Standaard"/>
    <w:next w:val="Standaard"/>
    <w:autoRedefine/>
    <w:uiPriority w:val="39"/>
    <w:unhideWhenUsed/>
    <w:rsid w:val="008B7170"/>
    <w:pPr>
      <w:ind w:left="1400"/>
    </w:pPr>
  </w:style>
  <w:style w:type="paragraph" w:customStyle="1" w:styleId="BasicParagraph">
    <w:name w:val="[Basic Paragraph]"/>
    <w:basedOn w:val="Standaard"/>
    <w:autoRedefine/>
    <w:uiPriority w:val="99"/>
    <w:rsid w:val="00E57B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szCs w:val="24"/>
      <w:lang w:val="nl-NL" w:eastAsia="en-GB"/>
    </w:rPr>
  </w:style>
  <w:style w:type="paragraph" w:customStyle="1" w:styleId="Titelpublicatie">
    <w:name w:val="Titel publicatie"/>
    <w:basedOn w:val="Standaard"/>
    <w:uiPriority w:val="99"/>
    <w:qFormat/>
    <w:rsid w:val="00D0194E"/>
    <w:pPr>
      <w:widowControl w:val="0"/>
      <w:autoSpaceDE w:val="0"/>
      <w:autoSpaceDN w:val="0"/>
      <w:adjustRightInd w:val="0"/>
      <w:spacing w:line="900" w:lineRule="atLeast"/>
      <w:jc w:val="center"/>
      <w:textAlignment w:val="center"/>
    </w:pPr>
    <w:rPr>
      <w:rFonts w:ascii="Arial-Black" w:hAnsi="Arial-Black" w:cs="Arial-Black"/>
      <w:color w:val="7943A5"/>
      <w:spacing w:val="-20"/>
      <w:sz w:val="72"/>
      <w:szCs w:val="100"/>
      <w:lang w:val="nl-NL" w:eastAsia="en-GB"/>
    </w:rPr>
  </w:style>
  <w:style w:type="paragraph" w:styleId="Inhopg9">
    <w:name w:val="toc 9"/>
    <w:basedOn w:val="Standaard"/>
    <w:next w:val="Standaard"/>
    <w:autoRedefine/>
    <w:uiPriority w:val="39"/>
    <w:unhideWhenUsed/>
    <w:rsid w:val="008B7170"/>
    <w:pPr>
      <w:ind w:left="1600"/>
    </w:pPr>
  </w:style>
  <w:style w:type="paragraph" w:styleId="Voetnoottekst">
    <w:name w:val="footnote text"/>
    <w:basedOn w:val="Standaard"/>
    <w:link w:val="VoetnoottekstChar"/>
    <w:qFormat/>
    <w:rsid w:val="00D75CF7"/>
    <w:pPr>
      <w:spacing w:line="240" w:lineRule="auto"/>
    </w:pPr>
    <w:rPr>
      <w:rFonts w:eastAsia="Times New Roman"/>
      <w:color w:val="87888A"/>
      <w:sz w:val="16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D75CF7"/>
    <w:rPr>
      <w:rFonts w:eastAsia="Times New Roman"/>
      <w:color w:val="87888A"/>
      <w:sz w:val="16"/>
      <w:lang w:val="nl-NL" w:eastAsia="nl-NL"/>
    </w:rPr>
  </w:style>
  <w:style w:type="character" w:styleId="Voetnootmarkering">
    <w:name w:val="footnote reference"/>
    <w:qFormat/>
    <w:rsid w:val="00E57B14"/>
    <w:rPr>
      <w:rFonts w:ascii="Arial" w:hAnsi="Arial"/>
      <w:color w:val="87888A"/>
      <w:sz w:val="16"/>
      <w:vertAlign w:val="superscript"/>
    </w:rPr>
  </w:style>
  <w:style w:type="paragraph" w:customStyle="1" w:styleId="Titel1">
    <w:name w:val="Titel_1"/>
    <w:basedOn w:val="Standaard"/>
    <w:next w:val="Standaard"/>
    <w:link w:val="Titel1Char"/>
    <w:qFormat/>
    <w:rsid w:val="002C16E0"/>
    <w:pPr>
      <w:widowControl w:val="0"/>
      <w:autoSpaceDE w:val="0"/>
      <w:autoSpaceDN w:val="0"/>
      <w:adjustRightInd w:val="0"/>
      <w:spacing w:before="600" w:line="400" w:lineRule="atLeast"/>
      <w:contextualSpacing/>
      <w:textAlignment w:val="center"/>
      <w:outlineLvl w:val="0"/>
    </w:pPr>
    <w:rPr>
      <w:rFonts w:ascii="Arial Bold" w:hAnsi="Arial Bold" w:cs="Arial"/>
      <w:b/>
      <w:bCs/>
      <w:color w:val="7843A5"/>
      <w:spacing w:val="-12"/>
      <w:sz w:val="36"/>
      <w:szCs w:val="36"/>
      <w:lang w:val="nl-NL" w:eastAsia="en-GB"/>
    </w:rPr>
  </w:style>
  <w:style w:type="paragraph" w:customStyle="1" w:styleId="Titel11">
    <w:name w:val="Titel_1.1"/>
    <w:basedOn w:val="Standaard"/>
    <w:next w:val="Standaard"/>
    <w:link w:val="Titel11Char"/>
    <w:qFormat/>
    <w:rsid w:val="00607008"/>
    <w:pPr>
      <w:widowControl w:val="0"/>
      <w:autoSpaceDE w:val="0"/>
      <w:autoSpaceDN w:val="0"/>
      <w:adjustRightInd w:val="0"/>
      <w:spacing w:before="240" w:line="240" w:lineRule="auto"/>
      <w:contextualSpacing/>
      <w:textAlignment w:val="center"/>
      <w:outlineLvl w:val="1"/>
    </w:pPr>
    <w:rPr>
      <w:rFonts w:cs="Arial"/>
      <w:color w:val="7843A5"/>
      <w:sz w:val="24"/>
      <w:szCs w:val="24"/>
      <w:lang w:val="nl-BE" w:eastAsia="en-GB"/>
    </w:rPr>
  </w:style>
  <w:style w:type="paragraph" w:customStyle="1" w:styleId="Bodybold">
    <w:name w:val="Body_bold"/>
    <w:basedOn w:val="Standaard"/>
    <w:qFormat/>
    <w:rsid w:val="00906AFC"/>
    <w:rPr>
      <w:rFonts w:cs="Arial"/>
      <w:b/>
      <w:lang w:val="nl-BE"/>
    </w:rPr>
  </w:style>
  <w:style w:type="paragraph" w:styleId="Ballontekst">
    <w:name w:val="Balloon Text"/>
    <w:basedOn w:val="Standaard"/>
    <w:link w:val="BallontekstChar"/>
    <w:autoRedefine/>
    <w:uiPriority w:val="99"/>
    <w:semiHidden/>
    <w:unhideWhenUsed/>
    <w:rsid w:val="00D74C9F"/>
    <w:pPr>
      <w:spacing w:line="240" w:lineRule="auto"/>
    </w:pPr>
    <w:rPr>
      <w:rFonts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C9F"/>
    <w:rPr>
      <w:rFonts w:cs="Lucida Grande"/>
      <w:sz w:val="18"/>
      <w:szCs w:val="18"/>
      <w:lang w:val="en-US" w:eastAsia="en-US"/>
    </w:rPr>
  </w:style>
  <w:style w:type="paragraph" w:customStyle="1" w:styleId="titeltekstkader">
    <w:name w:val="titel tekstkader"/>
    <w:basedOn w:val="Standaard"/>
    <w:next w:val="Standaard"/>
    <w:qFormat/>
    <w:rsid w:val="002C16E0"/>
    <w:pPr>
      <w:spacing w:line="240" w:lineRule="auto"/>
      <w:outlineLvl w:val="0"/>
    </w:pPr>
    <w:rPr>
      <w:rFonts w:cs="Arial"/>
      <w:b/>
      <w:color w:val="7843A5"/>
      <w:sz w:val="28"/>
      <w:szCs w:val="28"/>
    </w:rPr>
  </w:style>
  <w:style w:type="paragraph" w:customStyle="1" w:styleId="bodytekstkader">
    <w:name w:val="body tekstkader"/>
    <w:basedOn w:val="Standaard"/>
    <w:qFormat/>
    <w:rsid w:val="00B11F57"/>
    <w:pPr>
      <w:spacing w:line="220" w:lineRule="atLeast"/>
    </w:pPr>
    <w:rPr>
      <w:color w:val="7843A5"/>
    </w:rPr>
  </w:style>
  <w:style w:type="character" w:styleId="Subtielebenadrukking">
    <w:name w:val="Subtle Emphasis"/>
    <w:basedOn w:val="Standaardalinea-lettertype"/>
    <w:uiPriority w:val="19"/>
    <w:qFormat/>
    <w:rsid w:val="00D0194E"/>
    <w:rPr>
      <w:rFonts w:ascii="Arial" w:hAnsi="Arial"/>
      <w:i w:val="0"/>
      <w:iCs/>
      <w:color w:val="646567"/>
      <w:sz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94E"/>
    <w:pPr>
      <w:spacing w:before="120" w:after="120" w:line="360" w:lineRule="auto"/>
      <w:ind w:left="720"/>
    </w:pPr>
    <w:rPr>
      <w:b/>
      <w:iCs/>
      <w:color w:val="7943A6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194E"/>
    <w:rPr>
      <w:b/>
      <w:iCs/>
      <w:color w:val="7943A6"/>
      <w:sz w:val="28"/>
      <w:lang w:val="en-US" w:eastAsia="en-US"/>
    </w:rPr>
  </w:style>
  <w:style w:type="paragraph" w:customStyle="1" w:styleId="Titel111">
    <w:name w:val="Titel_1.1.1"/>
    <w:basedOn w:val="Titel11"/>
    <w:next w:val="Standaard"/>
    <w:link w:val="Titel111Char"/>
    <w:qFormat/>
    <w:rsid w:val="00607008"/>
    <w:pPr>
      <w:outlineLvl w:val="2"/>
    </w:pPr>
    <w:rPr>
      <w:sz w:val="20"/>
    </w:rPr>
  </w:style>
  <w:style w:type="character" w:customStyle="1" w:styleId="Titel11Char">
    <w:name w:val="Titel_1.1 Char"/>
    <w:basedOn w:val="Standaardalinea-lettertype"/>
    <w:link w:val="Titel11"/>
    <w:rsid w:val="00607008"/>
    <w:rPr>
      <w:rFonts w:cs="Arial"/>
      <w:color w:val="7843A5"/>
      <w:sz w:val="24"/>
      <w:szCs w:val="24"/>
      <w:lang w:val="nl-BE"/>
    </w:rPr>
  </w:style>
  <w:style w:type="character" w:customStyle="1" w:styleId="Titel111Char">
    <w:name w:val="Titel_1.1.1 Char"/>
    <w:basedOn w:val="Titel11Char"/>
    <w:link w:val="Titel111"/>
    <w:rsid w:val="00607008"/>
    <w:rPr>
      <w:rFonts w:cs="Arial"/>
      <w:color w:val="7843A5"/>
      <w:sz w:val="24"/>
      <w:szCs w:val="24"/>
      <w:lang w:val="nl-BE"/>
    </w:rPr>
  </w:style>
  <w:style w:type="character" w:customStyle="1" w:styleId="Titel1Char">
    <w:name w:val="Titel_1 Char"/>
    <w:basedOn w:val="Standaardalinea-lettertype"/>
    <w:link w:val="Titel1"/>
    <w:rsid w:val="00DE27B1"/>
    <w:rPr>
      <w:rFonts w:ascii="Arial Bold" w:hAnsi="Arial Bold" w:cs="Arial"/>
      <w:b/>
      <w:bCs/>
      <w:color w:val="7843A5"/>
      <w:spacing w:val="-12"/>
      <w:sz w:val="36"/>
      <w:szCs w:val="36"/>
      <w:lang w:val="nl-NL"/>
    </w:rPr>
  </w:style>
  <w:style w:type="numbering" w:customStyle="1" w:styleId="nummering">
    <w:name w:val="nummering"/>
    <w:uiPriority w:val="99"/>
    <w:rsid w:val="00D75CF7"/>
    <w:pPr>
      <w:numPr>
        <w:numId w:val="9"/>
      </w:numPr>
    </w:pPr>
  </w:style>
  <w:style w:type="table" w:customStyle="1" w:styleId="Centraaluitgelijnd">
    <w:name w:val="Centraal uitgelijnd"/>
    <w:basedOn w:val="Standaardtabel"/>
    <w:uiPriority w:val="99"/>
    <w:rsid w:val="007F40FD"/>
    <w:pPr>
      <w:spacing w:line="240" w:lineRule="auto"/>
      <w:jc w:val="center"/>
    </w:pPr>
    <w:rPr>
      <w:sz w:val="16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paragraph" w:styleId="Lijstalinea">
    <w:name w:val="List Paragraph"/>
    <w:basedOn w:val="Standaard"/>
    <w:uiPriority w:val="34"/>
    <w:qFormat/>
    <w:rsid w:val="004C195F"/>
    <w:pPr>
      <w:ind w:left="720"/>
      <w:contextualSpacing/>
    </w:pPr>
  </w:style>
  <w:style w:type="character" w:customStyle="1" w:styleId="Kop1Char">
    <w:name w:val="Kop 1 Char"/>
    <w:link w:val="Kop1"/>
    <w:rsid w:val="00401277"/>
    <w:rPr>
      <w:rFonts w:eastAsia="Times"/>
      <w:b/>
      <w:noProof/>
      <w:color w:val="7843A5"/>
      <w:kern w:val="32"/>
      <w:sz w:val="40"/>
      <w:szCs w:val="24"/>
      <w:lang w:val="nl-NL" w:eastAsia="nl-BE"/>
    </w:rPr>
  </w:style>
  <w:style w:type="character" w:customStyle="1" w:styleId="Kop2Char">
    <w:name w:val="Kop 2 Char"/>
    <w:link w:val="Kop2"/>
    <w:rsid w:val="008B7732"/>
    <w:rPr>
      <w:rFonts w:eastAsia="Times"/>
      <w:b/>
      <w:noProof/>
      <w:color w:val="7843A5"/>
      <w:kern w:val="32"/>
      <w:szCs w:val="24"/>
      <w:lang w:val="nl-NL" w:eastAsia="nl-BE"/>
    </w:rPr>
  </w:style>
  <w:style w:type="character" w:customStyle="1" w:styleId="Kop3Char">
    <w:name w:val="Kop 3 Char"/>
    <w:link w:val="Kop3"/>
    <w:rsid w:val="00917970"/>
    <w:rPr>
      <w:rFonts w:eastAsia="Times"/>
      <w:noProof/>
      <w:color w:val="7843A5"/>
      <w:kern w:val="32"/>
      <w:lang w:val="nl-NL" w:eastAsia="nl-BE"/>
    </w:rPr>
  </w:style>
  <w:style w:type="character" w:customStyle="1" w:styleId="Kop4Char">
    <w:name w:val="Kop 4 Char"/>
    <w:link w:val="Kop4"/>
    <w:rsid w:val="00BC5C33"/>
    <w:rPr>
      <w:rFonts w:eastAsia="Times"/>
      <w:noProof/>
      <w:color w:val="7843A5"/>
      <w:szCs w:val="24"/>
      <w:lang w:val="nl-NL" w:eastAsia="en-US"/>
    </w:rPr>
  </w:style>
  <w:style w:type="character" w:customStyle="1" w:styleId="Kop5Char">
    <w:name w:val="Kop 5 Char"/>
    <w:link w:val="Kop5"/>
    <w:rsid w:val="0043312F"/>
    <w:rPr>
      <w:rFonts w:eastAsia="Times"/>
      <w:noProof/>
      <w:color w:val="7843A5"/>
      <w:lang w:val="nl-NL" w:eastAsia="en-US"/>
    </w:rPr>
  </w:style>
  <w:style w:type="character" w:customStyle="1" w:styleId="Kop6Char">
    <w:name w:val="Kop 6 Char"/>
    <w:link w:val="Kop6"/>
    <w:rsid w:val="0043312F"/>
    <w:rPr>
      <w:rFonts w:eastAsia="Times New Roman"/>
      <w:bCs/>
      <w:noProof/>
      <w:color w:val="7843A5"/>
      <w:szCs w:val="22"/>
      <w:lang w:val="nl-NL" w:eastAsia="en-US"/>
    </w:rPr>
  </w:style>
  <w:style w:type="character" w:customStyle="1" w:styleId="Kop7Char">
    <w:name w:val="Kop 7 Char"/>
    <w:link w:val="Kop7"/>
    <w:rsid w:val="0043312F"/>
    <w:rPr>
      <w:rFonts w:eastAsia="Times New Roman"/>
      <w:bCs/>
      <w:noProof/>
      <w:color w:val="7843A5"/>
      <w:szCs w:val="24"/>
      <w:lang w:val="nl-NL" w:eastAsia="en-US"/>
    </w:rPr>
  </w:style>
  <w:style w:type="character" w:customStyle="1" w:styleId="Kop8Char">
    <w:name w:val="Kop 8 Char"/>
    <w:link w:val="Kop8"/>
    <w:rsid w:val="0043312F"/>
    <w:rPr>
      <w:rFonts w:eastAsia="Times New Roman"/>
      <w:bCs/>
      <w:iCs/>
      <w:noProof/>
      <w:color w:val="7843A5"/>
      <w:szCs w:val="24"/>
      <w:lang w:val="nl-NL" w:eastAsia="en-US"/>
    </w:rPr>
  </w:style>
  <w:style w:type="character" w:customStyle="1" w:styleId="Kop9Char">
    <w:name w:val="Kop 9 Char"/>
    <w:link w:val="Kop9"/>
    <w:rsid w:val="0043312F"/>
    <w:rPr>
      <w:rFonts w:eastAsia="Times New Roman" w:cs="Arial"/>
      <w:bCs/>
      <w:iCs/>
      <w:noProof/>
      <w:color w:val="7843A5"/>
      <w:szCs w:val="22"/>
      <w:lang w:val="nl-NL" w:eastAsia="en-US"/>
    </w:rPr>
  </w:style>
  <w:style w:type="paragraph" w:customStyle="1" w:styleId="Tableheader">
    <w:name w:val="Table header"/>
    <w:basedOn w:val="Standaard"/>
    <w:qFormat/>
    <w:rsid w:val="00914184"/>
    <w:pPr>
      <w:spacing w:after="0" w:line="240" w:lineRule="auto"/>
    </w:pPr>
    <w:rPr>
      <w:rFonts w:eastAsia="Times New Roman"/>
      <w:noProof/>
      <w:color w:val="FFFFFF" w:themeColor="background2"/>
      <w:sz w:val="16"/>
      <w:szCs w:val="24"/>
      <w:lang w:val="nl-NL"/>
    </w:rPr>
  </w:style>
  <w:style w:type="paragraph" w:customStyle="1" w:styleId="Tabletext">
    <w:name w:val="Table text"/>
    <w:basedOn w:val="Standaard"/>
    <w:qFormat/>
    <w:rsid w:val="00F67F87"/>
    <w:pPr>
      <w:spacing w:after="0" w:line="240" w:lineRule="auto"/>
    </w:pPr>
    <w:rPr>
      <w:rFonts w:eastAsia="Times New Roman"/>
      <w:noProof/>
      <w:sz w:val="16"/>
      <w:szCs w:val="24"/>
      <w:lang w:val="nl-NL"/>
    </w:rPr>
  </w:style>
  <w:style w:type="table" w:customStyle="1" w:styleId="Linksuitgelijnd">
    <w:name w:val="Links uitgelijnd"/>
    <w:basedOn w:val="Centraaluitgelijnd"/>
    <w:uiPriority w:val="99"/>
    <w:rsid w:val="008A6DF3"/>
    <w:pPr>
      <w:jc w:val="left"/>
    </w:pPr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CEDED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table" w:customStyle="1" w:styleId="Wittelijnen">
    <w:name w:val="Witte lijnen"/>
    <w:basedOn w:val="Linksuitgelijnd"/>
    <w:uiPriority w:val="99"/>
    <w:rsid w:val="00511ACE"/>
    <w:tblPr/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b/>
        <w:caps/>
        <w:smallCaps w:val="0"/>
        <w:color w:val="FFFFFF" w:themeColor="background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  <w:tl2br w:val="nil"/>
          <w:tr2bl w:val="nil"/>
        </w:tcBorders>
        <w:shd w:val="clear" w:color="auto" w:fill="7843A5"/>
      </w:tcPr>
    </w:tblStylePr>
    <w:tblStylePr w:type="band1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0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auto"/>
      </w:tcPr>
    </w:tblStylePr>
  </w:style>
  <w:style w:type="paragraph" w:customStyle="1" w:styleId="Titelpublicatiepaars">
    <w:name w:val="Titel publicatie paars"/>
    <w:basedOn w:val="Standaard"/>
    <w:autoRedefine/>
    <w:uiPriority w:val="99"/>
    <w:qFormat/>
    <w:rsid w:val="008C3B2A"/>
    <w:pPr>
      <w:widowControl w:val="0"/>
      <w:autoSpaceDE w:val="0"/>
      <w:autoSpaceDN w:val="0"/>
      <w:adjustRightInd w:val="0"/>
      <w:spacing w:after="0" w:line="600" w:lineRule="atLeast"/>
      <w:contextualSpacing/>
      <w:jc w:val="center"/>
      <w:textAlignment w:val="center"/>
    </w:pPr>
    <w:rPr>
      <w:rFonts w:ascii="Arial-Black" w:hAnsi="Arial-Black" w:cs="Arial-Black"/>
      <w:color w:val="7943A5"/>
      <w:spacing w:val="-20"/>
      <w:sz w:val="64"/>
      <w:szCs w:val="64"/>
      <w:lang w:val="nl-NL" w:eastAsia="en-GB"/>
    </w:rPr>
  </w:style>
  <w:style w:type="paragraph" w:customStyle="1" w:styleId="Subtitelpublicatiepaars">
    <w:name w:val="Subtitel publicatie paars"/>
    <w:basedOn w:val="Titelpublicatiepaars"/>
    <w:qFormat/>
    <w:rsid w:val="008C3B2A"/>
    <w:pPr>
      <w:spacing w:line="640" w:lineRule="atLeast"/>
    </w:pPr>
    <w:rPr>
      <w:sz w:val="48"/>
    </w:rPr>
  </w:style>
  <w:style w:type="paragraph" w:customStyle="1" w:styleId="Titelplat">
    <w:name w:val="Titel_plat"/>
    <w:basedOn w:val="Titel111"/>
    <w:link w:val="TitelplatChar"/>
    <w:qFormat/>
    <w:rsid w:val="00607008"/>
    <w:pPr>
      <w:outlineLvl w:val="9"/>
    </w:pPr>
  </w:style>
  <w:style w:type="character" w:customStyle="1" w:styleId="TitelplatChar">
    <w:name w:val="Titel_plat Char"/>
    <w:basedOn w:val="Titel111Char"/>
    <w:link w:val="Titelplat"/>
    <w:rsid w:val="00607008"/>
    <w:rPr>
      <w:rFonts w:cs="Arial"/>
      <w:color w:val="7843A5"/>
      <w:sz w:val="24"/>
      <w:szCs w:val="24"/>
      <w:lang w:val="nl-BE"/>
    </w:rPr>
  </w:style>
  <w:style w:type="paragraph" w:customStyle="1" w:styleId="PageHeader">
    <w:name w:val="PageHeader"/>
    <w:basedOn w:val="Koptekst"/>
    <w:link w:val="PageHeaderChar"/>
    <w:qFormat/>
    <w:rsid w:val="00A017A2"/>
    <w:pPr>
      <w:tabs>
        <w:tab w:val="clear" w:pos="4320"/>
        <w:tab w:val="clear" w:pos="8640"/>
        <w:tab w:val="right" w:pos="9498"/>
      </w:tabs>
      <w:spacing w:after="0" w:line="240" w:lineRule="auto"/>
    </w:pPr>
    <w:rPr>
      <w:color w:val="7843A5"/>
    </w:rPr>
  </w:style>
  <w:style w:type="character" w:customStyle="1" w:styleId="PageHeaderChar">
    <w:name w:val="PageHeader Char"/>
    <w:basedOn w:val="KoptekstChar"/>
    <w:link w:val="PageHeader"/>
    <w:rsid w:val="00A017A2"/>
    <w:rPr>
      <w:color w:val="7843A5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C7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IANTIS">
  <a:themeElements>
    <a:clrScheme name="Liant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842A4"/>
      </a:accent1>
      <a:accent2>
        <a:srgbClr val="9DEFE1"/>
      </a:accent2>
      <a:accent3>
        <a:srgbClr val="FFFEA8"/>
      </a:accent3>
      <a:accent4>
        <a:srgbClr val="ECECEC"/>
      </a:accent4>
      <a:accent5>
        <a:srgbClr val="D9DADA"/>
      </a:accent5>
      <a:accent6>
        <a:srgbClr val="BABDBD"/>
      </a:accent6>
      <a:hlink>
        <a:srgbClr val="86878A"/>
      </a:hlink>
      <a:folHlink>
        <a:srgbClr val="636566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6F6F6"/>
        </a:solidFill>
        <a:ln w="6350">
          <a:solidFill>
            <a:schemeClr val="bg1"/>
          </a:solidFill>
        </a:ln>
        <a:effectLst/>
        <a:extLst>
          <a:ext uri="{FAA26D3D-D897-4be2-8F04-BA451C77F1D7}">
            <ma14:placeholderFlag xmlns:ma14="http://schemas.microsoft.com/office/mac/drawingml/2011/main" xmlns="" val="1"/>
          </a:ext>
          <a:ext uri="{C572A759-6A51-4108-AA02-DFA0A04FC94B}">
            <ma14:wrappingTextBoxFlag xmlns:ma14="http://schemas.microsoft.com/office/mac/drawingml/2011/main" xmlns="" val="1"/>
          </a:ext>
        </a:extLst>
      </a:spPr>
      <a:bodyPr rot="0" spcFirstLastPara="0" vertOverflow="overflow" horzOverflow="overflow" vert="horz" wrap="square" lIns="360000" tIns="360000" rIns="360000" bIns="36000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Newco_empty_template_widescreen_v2" id="{004B031E-2647-0C4C-98BF-F7AAC5F1CD4D}" vid="{5E31A3E3-650B-E64F-AA17-6CBD721043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0250DC170C34AA2292AC0C4C559BF" ma:contentTypeVersion="11" ma:contentTypeDescription="Een nieuw document maken." ma:contentTypeScope="" ma:versionID="5239b110e9609072ebd9640cdec61840">
  <xsd:schema xmlns:xsd="http://www.w3.org/2001/XMLSchema" xmlns:xs="http://www.w3.org/2001/XMLSchema" xmlns:p="http://schemas.microsoft.com/office/2006/metadata/properties" xmlns:ns3="c9d8c57e-ed80-429d-abbc-f90915c62694" xmlns:ns4="1bf97d66-46b7-4c95-b3b0-c24c776ce38d" targetNamespace="http://schemas.microsoft.com/office/2006/metadata/properties" ma:root="true" ma:fieldsID="b4abe620772420ec53bef4b9e0633bad" ns3:_="" ns4:_="">
    <xsd:import namespace="c9d8c57e-ed80-429d-abbc-f90915c62694"/>
    <xsd:import namespace="1bf97d66-46b7-4c95-b3b0-c24c776ce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c57e-ed80-429d-abbc-f90915c6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7d66-46b7-4c95-b3b0-c24c776ce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B235D-BA31-4F3F-8148-059E2537E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63AE7-7FE0-4F15-B9C6-F2962A036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742DF-A49F-4808-8661-96AA74D0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8c57e-ed80-429d-abbc-f90915c62694"/>
    <ds:schemaRef ds:uri="1bf97d66-46b7-4c95-b3b0-c24c776ce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Chloé Robyn</dc:creator>
  <cp:lastModifiedBy/>
  <cp:revision>1</cp:revision>
  <dcterms:created xsi:type="dcterms:W3CDTF">2023-06-23T06:54:00Z</dcterms:created>
  <dcterms:modified xsi:type="dcterms:W3CDTF">2023-06-23T06:54:00Z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0x0101008110250DC170C34AA2292AC0C4C559BF</vt:lpwstr>
  </property>
</Properties>
</file>