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6318" w14:textId="29C0185A" w:rsidR="003D6997" w:rsidRPr="00ED08A2" w:rsidRDefault="00950FF7" w:rsidP="00C42F05">
      <w:pPr>
        <w:pStyle w:val="Title"/>
      </w:pPr>
      <w:r>
        <w:t>Hitteplan</w:t>
      </w:r>
      <w:r w:rsidR="00E75D8E">
        <w:t>: wat te doen bij warm weer?</w:t>
      </w:r>
    </w:p>
    <w:p w14:paraId="24D07C6B" w14:textId="7698C966" w:rsidR="00ED08A2" w:rsidRDefault="00950FF7" w:rsidP="00332528">
      <w:pPr>
        <w:rPr>
          <w:b/>
        </w:rPr>
      </w:pPr>
      <w:r w:rsidRPr="00940E87">
        <w:rPr>
          <w:b/>
        </w:rPr>
        <w:t>Een hitteplan is een overzicht van preventiemaatregelen per werkpost</w:t>
      </w:r>
      <w:r w:rsidR="0047007D" w:rsidRPr="00940E87">
        <w:rPr>
          <w:b/>
        </w:rPr>
        <w:t>. Deze maatregelen kan je</w:t>
      </w:r>
      <w:r w:rsidRPr="00940E87">
        <w:rPr>
          <w:b/>
        </w:rPr>
        <w:t xml:space="preserve"> </w:t>
      </w:r>
      <w:r w:rsidR="00DF34B8" w:rsidRPr="00940E87">
        <w:rPr>
          <w:b/>
        </w:rPr>
        <w:t xml:space="preserve">als werkgever </w:t>
      </w:r>
      <w:r w:rsidR="0047007D" w:rsidRPr="00940E87">
        <w:rPr>
          <w:b/>
        </w:rPr>
        <w:t>n</w:t>
      </w:r>
      <w:r w:rsidR="00DF34B8" w:rsidRPr="00940E87">
        <w:rPr>
          <w:b/>
        </w:rPr>
        <w:t>emen</w:t>
      </w:r>
      <w:r w:rsidRPr="00940E87">
        <w:rPr>
          <w:b/>
        </w:rPr>
        <w:t xml:space="preserve"> op het ogenblik dat </w:t>
      </w:r>
      <w:r w:rsidR="00E75D8E" w:rsidRPr="00940E87">
        <w:rPr>
          <w:b/>
        </w:rPr>
        <w:t>de</w:t>
      </w:r>
      <w:r w:rsidR="00493925">
        <w:rPr>
          <w:b/>
        </w:rPr>
        <w:t xml:space="preserve"> temperatuur </w:t>
      </w:r>
      <w:r w:rsidR="00E75D8E" w:rsidRPr="00940E87">
        <w:rPr>
          <w:b/>
        </w:rPr>
        <w:t>een bepaalde drempelwaarde overschrijdt.</w:t>
      </w:r>
      <w:r w:rsidR="00DF34B8" w:rsidRPr="00940E87">
        <w:rPr>
          <w:b/>
        </w:rPr>
        <w:t xml:space="preserve"> Dit plan </w:t>
      </w:r>
      <w:r w:rsidR="001025A3" w:rsidRPr="00940E87">
        <w:rPr>
          <w:b/>
        </w:rPr>
        <w:t xml:space="preserve">communiceer je </w:t>
      </w:r>
      <w:r w:rsidR="00E2405F" w:rsidRPr="00940E87">
        <w:rPr>
          <w:b/>
        </w:rPr>
        <w:t>op voorhand naar je werknemers</w:t>
      </w:r>
      <w:r w:rsidR="00EC0A47" w:rsidRPr="00940E87">
        <w:rPr>
          <w:b/>
        </w:rPr>
        <w:t>. Op die manier</w:t>
      </w:r>
      <w:r w:rsidR="00E2405F" w:rsidRPr="00940E87">
        <w:rPr>
          <w:b/>
        </w:rPr>
        <w:t xml:space="preserve"> is alles voor iedereen duidelijk en</w:t>
      </w:r>
      <w:r w:rsidR="00EC0A47" w:rsidRPr="00940E87">
        <w:rPr>
          <w:b/>
        </w:rPr>
        <w:t xml:space="preserve"> laat je geen ruimte voor discussie</w:t>
      </w:r>
      <w:r w:rsidR="00E2405F" w:rsidRPr="00940E87">
        <w:rPr>
          <w:b/>
        </w:rPr>
        <w:t>.</w:t>
      </w:r>
    </w:p>
    <w:p w14:paraId="440A87F6" w14:textId="2EF7EF0A" w:rsidR="00345ED2" w:rsidRPr="00345ED2" w:rsidRDefault="00345ED2" w:rsidP="00332528">
      <w:r>
        <w:t>De tabel hieronder geldt als voorbeeld.</w:t>
      </w:r>
      <w:r w:rsidR="00095DC9">
        <w:t xml:space="preserve"> Je kan de cellen leegmaken en </w:t>
      </w:r>
      <w:r w:rsidR="006D55BF">
        <w:t xml:space="preserve">terug aanvullen met je eigen informatie. </w:t>
      </w:r>
      <w:r w:rsidR="00C72B1A">
        <w:t xml:space="preserve">Of je kan </w:t>
      </w:r>
      <w:r w:rsidR="00BD1992">
        <w:t>dit</w:t>
      </w:r>
      <w:r w:rsidR="005D6820">
        <w:t xml:space="preserve"> </w:t>
      </w:r>
      <w:r w:rsidR="00103BD9">
        <w:t>sjabloon</w:t>
      </w:r>
      <w:r w:rsidR="005D6820">
        <w:t xml:space="preserve"> gebruiken </w:t>
      </w:r>
      <w:r w:rsidR="001E4E70">
        <w:t xml:space="preserve">ter inspiratie bij het opstellen van je eigen </w:t>
      </w:r>
      <w:r w:rsidR="00103BD9">
        <w:t>hitteplan</w:t>
      </w:r>
      <w:r w:rsidR="000319D0">
        <w:t>.</w:t>
      </w:r>
      <w:r w:rsidRPr="00345ED2">
        <w:t xml:space="preserve"> </w:t>
      </w:r>
    </w:p>
    <w:tbl>
      <w:tblPr>
        <w:tblStyle w:val="Centraaluitgelijnd"/>
        <w:tblW w:w="0" w:type="auto"/>
        <w:tblLook w:val="04A0" w:firstRow="1" w:lastRow="0" w:firstColumn="1" w:lastColumn="0" w:noHBand="0" w:noVBand="1"/>
      </w:tblPr>
      <w:tblGrid>
        <w:gridCol w:w="2407"/>
        <w:gridCol w:w="1443"/>
        <w:gridCol w:w="962"/>
        <w:gridCol w:w="479"/>
        <w:gridCol w:w="730"/>
        <w:gridCol w:w="723"/>
        <w:gridCol w:w="484"/>
        <w:gridCol w:w="964"/>
        <w:gridCol w:w="1447"/>
      </w:tblGrid>
      <w:tr w:rsidR="00236D37" w14:paraId="0F48FD89" w14:textId="77777777" w:rsidTr="001D356B">
        <w:trPr>
          <w:cnfStyle w:val="100000000000" w:firstRow="1" w:lastRow="0" w:firstColumn="0" w:lastColumn="0" w:oddVBand="0" w:evenVBand="0" w:oddHBand="0" w:evenHBand="0" w:firstRowFirstColumn="0" w:firstRowLastColumn="0" w:lastRowFirstColumn="0" w:lastRowLastColumn="0"/>
        </w:trPr>
        <w:tc>
          <w:tcPr>
            <w:tcW w:w="9779" w:type="dxa"/>
            <w:gridSpan w:val="9"/>
          </w:tcPr>
          <w:p w14:paraId="70E4A98A" w14:textId="601C0732" w:rsidR="00236D37" w:rsidRDefault="00236D37" w:rsidP="00C577CF">
            <w:pPr>
              <w:pStyle w:val="BasicParagraph"/>
            </w:pPr>
            <w:r>
              <w:t xml:space="preserve">hitteplan </w:t>
            </w:r>
            <w:r w:rsidR="00493925">
              <w:t>–</w:t>
            </w:r>
            <w:r>
              <w:t xml:space="preserve"> </w:t>
            </w:r>
            <w:r w:rsidR="00493925">
              <w:t>afdeling metaalbewerking</w:t>
            </w:r>
          </w:p>
        </w:tc>
      </w:tr>
      <w:tr w:rsidR="00B766EF" w14:paraId="38F8C9C8" w14:textId="77777777" w:rsidTr="00011680">
        <w:trPr>
          <w:cnfStyle w:val="000000100000" w:firstRow="0" w:lastRow="0" w:firstColumn="0" w:lastColumn="0" w:oddVBand="0" w:evenVBand="0" w:oddHBand="1" w:evenHBand="0" w:firstRowFirstColumn="0" w:firstRowLastColumn="0" w:lastRowFirstColumn="0" w:lastRowLastColumn="0"/>
        </w:trPr>
        <w:tc>
          <w:tcPr>
            <w:tcW w:w="2444" w:type="dxa"/>
          </w:tcPr>
          <w:p w14:paraId="7E33218B" w14:textId="4657B0E0" w:rsidR="00B766EF" w:rsidRPr="00C577CF" w:rsidRDefault="0064053D" w:rsidP="00C577CF">
            <w:pPr>
              <w:pStyle w:val="BasicParagraph"/>
              <w:rPr>
                <w:b/>
              </w:rPr>
            </w:pPr>
            <w:r w:rsidRPr="00C577CF">
              <w:rPr>
                <w:b/>
              </w:rPr>
              <w:t>Naam werkpost</w:t>
            </w:r>
          </w:p>
        </w:tc>
        <w:tc>
          <w:tcPr>
            <w:tcW w:w="7335" w:type="dxa"/>
            <w:gridSpan w:val="8"/>
          </w:tcPr>
          <w:p w14:paraId="1EB5A146" w14:textId="02D3E560" w:rsidR="00B766EF" w:rsidRDefault="00903810" w:rsidP="00C577CF">
            <w:pPr>
              <w:pStyle w:val="BasicParagraph"/>
            </w:pPr>
            <w:r>
              <w:t>Afdeling metaalbewerking</w:t>
            </w:r>
          </w:p>
        </w:tc>
      </w:tr>
      <w:tr w:rsidR="00B766EF" w14:paraId="0B948DFC" w14:textId="77777777" w:rsidTr="000C1D0B">
        <w:trPr>
          <w:cnfStyle w:val="000000010000" w:firstRow="0" w:lastRow="0" w:firstColumn="0" w:lastColumn="0" w:oddVBand="0" w:evenVBand="0" w:oddHBand="0" w:evenHBand="1" w:firstRowFirstColumn="0" w:firstRowLastColumn="0" w:lastRowFirstColumn="0" w:lastRowLastColumn="0"/>
        </w:trPr>
        <w:tc>
          <w:tcPr>
            <w:tcW w:w="2444" w:type="dxa"/>
          </w:tcPr>
          <w:p w14:paraId="3B61BED8" w14:textId="201FB14D" w:rsidR="00B766EF" w:rsidRPr="00C577CF" w:rsidRDefault="0064053D" w:rsidP="00C577CF">
            <w:pPr>
              <w:pStyle w:val="BasicParagraph"/>
              <w:rPr>
                <w:b/>
              </w:rPr>
            </w:pPr>
            <w:r w:rsidRPr="00C577CF">
              <w:rPr>
                <w:b/>
              </w:rPr>
              <w:t>Uit te voeren taken</w:t>
            </w:r>
          </w:p>
        </w:tc>
        <w:tc>
          <w:tcPr>
            <w:tcW w:w="7335" w:type="dxa"/>
            <w:gridSpan w:val="8"/>
          </w:tcPr>
          <w:p w14:paraId="440B965F" w14:textId="1A470DAA" w:rsidR="00B766EF" w:rsidRDefault="00903810" w:rsidP="00C577CF">
            <w:pPr>
              <w:pStyle w:val="BasicParagraph"/>
            </w:pPr>
            <w:r>
              <w:t>Assemblage metalen onderdelen</w:t>
            </w:r>
          </w:p>
        </w:tc>
      </w:tr>
      <w:tr w:rsidR="00E81C3F" w14:paraId="58160D26" w14:textId="77777777" w:rsidTr="00BA3A1B">
        <w:trPr>
          <w:cnfStyle w:val="000000100000" w:firstRow="0" w:lastRow="0" w:firstColumn="0" w:lastColumn="0" w:oddVBand="0" w:evenVBand="0" w:oddHBand="1" w:evenHBand="0" w:firstRowFirstColumn="0" w:firstRowLastColumn="0" w:lastRowFirstColumn="0" w:lastRowLastColumn="0"/>
        </w:trPr>
        <w:tc>
          <w:tcPr>
            <w:tcW w:w="2444" w:type="dxa"/>
          </w:tcPr>
          <w:p w14:paraId="5D17BD5C" w14:textId="5F8E0437" w:rsidR="00E81C3F" w:rsidRPr="00C577CF" w:rsidRDefault="00E81C3F" w:rsidP="00C577CF">
            <w:pPr>
              <w:pStyle w:val="BasicParagraph"/>
              <w:rPr>
                <w:b/>
              </w:rPr>
            </w:pPr>
            <w:r w:rsidRPr="00C577CF">
              <w:rPr>
                <w:b/>
              </w:rPr>
              <w:t>Inschatting fysieke belasting (actiewaarde WBGT)</w:t>
            </w:r>
          </w:p>
        </w:tc>
        <w:tc>
          <w:tcPr>
            <w:tcW w:w="1467" w:type="dxa"/>
          </w:tcPr>
          <w:p w14:paraId="4D7FAB72" w14:textId="53AB6C0F" w:rsidR="00E81C3F" w:rsidRDefault="00294A00" w:rsidP="00C577CF">
            <w:pPr>
              <w:pStyle w:val="BasicParagraph"/>
            </w:pPr>
            <w:sdt>
              <w:sdtPr>
                <w:id w:val="-1278636147"/>
                <w14:checkbox>
                  <w14:checked w14:val="0"/>
                  <w14:checkedState w14:val="2612" w14:font="MS Gothic"/>
                  <w14:uncheckedState w14:val="2610" w14:font="MS Gothic"/>
                </w14:checkbox>
              </w:sdtPr>
              <w:sdtEndPr/>
              <w:sdtContent>
                <w:r w:rsidR="00F84794">
                  <w:rPr>
                    <w:rFonts w:ascii="MS Gothic" w:eastAsia="MS Gothic" w:hAnsi="MS Gothic" w:hint="eastAsia"/>
                  </w:rPr>
                  <w:t>☐</w:t>
                </w:r>
              </w:sdtContent>
            </w:sdt>
            <w:r w:rsidR="009214B3">
              <w:t xml:space="preserve"> Zeer licht werk (</w:t>
            </w:r>
            <w:r w:rsidR="00987DE9">
              <w:t>29)</w:t>
            </w:r>
          </w:p>
        </w:tc>
        <w:tc>
          <w:tcPr>
            <w:tcW w:w="1467" w:type="dxa"/>
            <w:gridSpan w:val="2"/>
          </w:tcPr>
          <w:p w14:paraId="35E1155F" w14:textId="21F36F88" w:rsidR="00E81C3F" w:rsidRDefault="00294A00" w:rsidP="00C577CF">
            <w:pPr>
              <w:pStyle w:val="BasicParagraph"/>
            </w:pPr>
            <w:sdt>
              <w:sdtPr>
                <w:id w:val="-1994170484"/>
                <w14:checkbox>
                  <w14:checked w14:val="0"/>
                  <w14:checkedState w14:val="2612" w14:font="MS Gothic"/>
                  <w14:uncheckedState w14:val="2610" w14:font="MS Gothic"/>
                </w14:checkbox>
              </w:sdtPr>
              <w:sdtEndPr/>
              <w:sdtContent>
                <w:r w:rsidR="00987DE9">
                  <w:rPr>
                    <w:rFonts w:ascii="MS Gothic" w:eastAsia="MS Gothic" w:hAnsi="MS Gothic" w:hint="eastAsia"/>
                  </w:rPr>
                  <w:t>☐</w:t>
                </w:r>
              </w:sdtContent>
            </w:sdt>
            <w:r w:rsidR="00987DE9">
              <w:t xml:space="preserve"> Licht werk (29)</w:t>
            </w:r>
          </w:p>
        </w:tc>
        <w:tc>
          <w:tcPr>
            <w:tcW w:w="1467" w:type="dxa"/>
            <w:gridSpan w:val="2"/>
          </w:tcPr>
          <w:p w14:paraId="16FDB901" w14:textId="3B7EC0F2" w:rsidR="00E81C3F" w:rsidRDefault="00294A00" w:rsidP="00C577CF">
            <w:pPr>
              <w:pStyle w:val="BasicParagraph"/>
            </w:pPr>
            <w:sdt>
              <w:sdtPr>
                <w:id w:val="638854616"/>
                <w14:checkbox>
                  <w14:checked w14:val="1"/>
                  <w14:checkedState w14:val="2612" w14:font="MS Gothic"/>
                  <w14:uncheckedState w14:val="2610" w14:font="MS Gothic"/>
                </w14:checkbox>
              </w:sdtPr>
              <w:sdtEndPr/>
              <w:sdtContent>
                <w:r w:rsidR="0065018D">
                  <w:rPr>
                    <w:rFonts w:ascii="MS Gothic" w:eastAsia="MS Gothic" w:hAnsi="MS Gothic" w:hint="eastAsia"/>
                  </w:rPr>
                  <w:t>☒</w:t>
                </w:r>
              </w:sdtContent>
            </w:sdt>
            <w:r w:rsidR="00987DE9">
              <w:t xml:space="preserve"> Halfzwaar werk (26)</w:t>
            </w:r>
          </w:p>
        </w:tc>
        <w:tc>
          <w:tcPr>
            <w:tcW w:w="1467" w:type="dxa"/>
            <w:gridSpan w:val="2"/>
          </w:tcPr>
          <w:p w14:paraId="1EAF0686" w14:textId="2D7163B1" w:rsidR="00E81C3F" w:rsidRDefault="00294A00" w:rsidP="00C577CF">
            <w:pPr>
              <w:pStyle w:val="BasicParagraph"/>
            </w:pPr>
            <w:sdt>
              <w:sdtPr>
                <w:id w:val="-779185546"/>
                <w14:checkbox>
                  <w14:checked w14:val="0"/>
                  <w14:checkedState w14:val="2612" w14:font="MS Gothic"/>
                  <w14:uncheckedState w14:val="2610" w14:font="MS Gothic"/>
                </w14:checkbox>
              </w:sdtPr>
              <w:sdtEndPr/>
              <w:sdtContent>
                <w:r w:rsidR="00987DE9">
                  <w:rPr>
                    <w:rFonts w:ascii="MS Gothic" w:eastAsia="MS Gothic" w:hAnsi="MS Gothic" w:hint="eastAsia"/>
                  </w:rPr>
                  <w:t>☐</w:t>
                </w:r>
              </w:sdtContent>
            </w:sdt>
            <w:r w:rsidR="00987DE9">
              <w:t xml:space="preserve"> Zwaar werk (22)</w:t>
            </w:r>
          </w:p>
        </w:tc>
        <w:tc>
          <w:tcPr>
            <w:tcW w:w="1467" w:type="dxa"/>
          </w:tcPr>
          <w:p w14:paraId="512A1FE2" w14:textId="191114F0" w:rsidR="00E81C3F" w:rsidRDefault="00294A00" w:rsidP="00C577CF">
            <w:pPr>
              <w:pStyle w:val="BasicParagraph"/>
            </w:pPr>
            <w:sdt>
              <w:sdtPr>
                <w:id w:val="-468510000"/>
                <w14:checkbox>
                  <w14:checked w14:val="0"/>
                  <w14:checkedState w14:val="2612" w14:font="MS Gothic"/>
                  <w14:uncheckedState w14:val="2610" w14:font="MS Gothic"/>
                </w14:checkbox>
              </w:sdtPr>
              <w:sdtEndPr/>
              <w:sdtContent>
                <w:r w:rsidR="00987DE9">
                  <w:rPr>
                    <w:rFonts w:ascii="MS Gothic" w:eastAsia="MS Gothic" w:hAnsi="MS Gothic" w:hint="eastAsia"/>
                  </w:rPr>
                  <w:t>☐</w:t>
                </w:r>
              </w:sdtContent>
            </w:sdt>
            <w:r w:rsidR="00987DE9">
              <w:t xml:space="preserve"> Zeer zwaar werk (18)</w:t>
            </w:r>
          </w:p>
        </w:tc>
      </w:tr>
      <w:tr w:rsidR="00987DE9" w14:paraId="07DDC489" w14:textId="77777777" w:rsidTr="00893FC2">
        <w:trPr>
          <w:cnfStyle w:val="000000010000" w:firstRow="0" w:lastRow="0" w:firstColumn="0" w:lastColumn="0" w:oddVBand="0" w:evenVBand="0" w:oddHBand="0" w:evenHBand="1" w:firstRowFirstColumn="0" w:firstRowLastColumn="0" w:lastRowFirstColumn="0" w:lastRowLastColumn="0"/>
        </w:trPr>
        <w:tc>
          <w:tcPr>
            <w:tcW w:w="2444" w:type="dxa"/>
          </w:tcPr>
          <w:p w14:paraId="610341CB" w14:textId="5A992A6D" w:rsidR="00987DE9" w:rsidRPr="00C577CF" w:rsidRDefault="00987DE9" w:rsidP="00C577CF">
            <w:pPr>
              <w:pStyle w:val="BasicParagraph"/>
              <w:rPr>
                <w:b/>
              </w:rPr>
            </w:pPr>
            <w:r w:rsidRPr="00C577CF">
              <w:rPr>
                <w:b/>
              </w:rPr>
              <w:t>Rechtstreekse instraling van de zon</w:t>
            </w:r>
          </w:p>
        </w:tc>
        <w:tc>
          <w:tcPr>
            <w:tcW w:w="3667" w:type="dxa"/>
            <w:gridSpan w:val="4"/>
          </w:tcPr>
          <w:p w14:paraId="20A0642D" w14:textId="57673B54" w:rsidR="00987DE9" w:rsidRDefault="00294A00" w:rsidP="00C577CF">
            <w:pPr>
              <w:pStyle w:val="BasicParagraph"/>
            </w:pPr>
            <w:sdt>
              <w:sdtPr>
                <w:id w:val="-1625684575"/>
                <w14:checkbox>
                  <w14:checked w14:val="0"/>
                  <w14:checkedState w14:val="2612" w14:font="MS Gothic"/>
                  <w14:uncheckedState w14:val="2610" w14:font="MS Gothic"/>
                </w14:checkbox>
              </w:sdtPr>
              <w:sdtEndPr/>
              <w:sdtContent>
                <w:r w:rsidR="00987DE9">
                  <w:rPr>
                    <w:rFonts w:ascii="MS Gothic" w:eastAsia="MS Gothic" w:hAnsi="MS Gothic" w:hint="eastAsia"/>
                  </w:rPr>
                  <w:t>☐</w:t>
                </w:r>
              </w:sdtContent>
            </w:sdt>
            <w:r w:rsidR="00987DE9">
              <w:t xml:space="preserve"> Ja</w:t>
            </w:r>
          </w:p>
        </w:tc>
        <w:tc>
          <w:tcPr>
            <w:tcW w:w="3668" w:type="dxa"/>
            <w:gridSpan w:val="4"/>
          </w:tcPr>
          <w:p w14:paraId="1B89931F" w14:textId="60B1ADA5" w:rsidR="00987DE9" w:rsidRDefault="00294A00" w:rsidP="00C577CF">
            <w:pPr>
              <w:pStyle w:val="BasicParagraph"/>
            </w:pPr>
            <w:sdt>
              <w:sdtPr>
                <w:id w:val="1555508181"/>
                <w14:checkbox>
                  <w14:checked w14:val="1"/>
                  <w14:checkedState w14:val="2612" w14:font="MS Gothic"/>
                  <w14:uncheckedState w14:val="2610" w14:font="MS Gothic"/>
                </w14:checkbox>
              </w:sdtPr>
              <w:sdtEndPr/>
              <w:sdtContent>
                <w:r w:rsidR="0065018D">
                  <w:rPr>
                    <w:rFonts w:ascii="MS Gothic" w:eastAsia="MS Gothic" w:hAnsi="MS Gothic" w:hint="eastAsia"/>
                  </w:rPr>
                  <w:t>☒</w:t>
                </w:r>
              </w:sdtContent>
            </w:sdt>
            <w:r w:rsidR="00987DE9">
              <w:t xml:space="preserve"> Nee</w:t>
            </w:r>
          </w:p>
        </w:tc>
      </w:tr>
      <w:tr w:rsidR="006049BC" w14:paraId="677BFD10" w14:textId="77777777" w:rsidTr="000C69B7">
        <w:trPr>
          <w:cnfStyle w:val="000000100000" w:firstRow="0" w:lastRow="0" w:firstColumn="0" w:lastColumn="0" w:oddVBand="0" w:evenVBand="0" w:oddHBand="1" w:evenHBand="0" w:firstRowFirstColumn="0" w:firstRowLastColumn="0" w:lastRowFirstColumn="0" w:lastRowLastColumn="0"/>
        </w:trPr>
        <w:tc>
          <w:tcPr>
            <w:tcW w:w="2444" w:type="dxa"/>
          </w:tcPr>
          <w:p w14:paraId="61C97F0E" w14:textId="4CF03F14" w:rsidR="006049BC" w:rsidRPr="00C577CF" w:rsidRDefault="006049BC" w:rsidP="00C577CF">
            <w:pPr>
              <w:pStyle w:val="BasicParagraph"/>
              <w:rPr>
                <w:b/>
              </w:rPr>
            </w:pPr>
            <w:r w:rsidRPr="00C577CF">
              <w:rPr>
                <w:b/>
              </w:rPr>
              <w:t>Bepaling van de WBGT</w:t>
            </w:r>
          </w:p>
        </w:tc>
        <w:tc>
          <w:tcPr>
            <w:tcW w:w="2445" w:type="dxa"/>
            <w:gridSpan w:val="2"/>
          </w:tcPr>
          <w:p w14:paraId="0A1C1A46" w14:textId="717BA988" w:rsidR="006049BC" w:rsidRDefault="00294A00" w:rsidP="00C577CF">
            <w:pPr>
              <w:pStyle w:val="BasicParagraph"/>
            </w:pPr>
            <w:sdt>
              <w:sdtPr>
                <w:id w:val="1868638211"/>
                <w14:checkbox>
                  <w14:checked w14:val="1"/>
                  <w14:checkedState w14:val="2612" w14:font="MS Gothic"/>
                  <w14:uncheckedState w14:val="2610" w14:font="MS Gothic"/>
                </w14:checkbox>
              </w:sdtPr>
              <w:sdtEndPr/>
              <w:sdtContent>
                <w:r w:rsidR="006049BC">
                  <w:rPr>
                    <w:rFonts w:ascii="MS Gothic" w:eastAsia="MS Gothic" w:hAnsi="MS Gothic" w:hint="eastAsia"/>
                  </w:rPr>
                  <w:t>☒</w:t>
                </w:r>
              </w:sdtContent>
            </w:sdt>
            <w:r w:rsidR="006049BC">
              <w:t xml:space="preserve"> WBGT-tabel in bijlage</w:t>
            </w:r>
          </w:p>
        </w:tc>
        <w:tc>
          <w:tcPr>
            <w:tcW w:w="4890" w:type="dxa"/>
            <w:gridSpan w:val="6"/>
          </w:tcPr>
          <w:p w14:paraId="7AD8BA9C" w14:textId="1616AA4A" w:rsidR="006049BC" w:rsidRDefault="00294A00" w:rsidP="00C577CF">
            <w:pPr>
              <w:pStyle w:val="BasicParagraph"/>
            </w:pPr>
            <w:sdt>
              <w:sdtPr>
                <w:id w:val="-1571798547"/>
                <w14:checkbox>
                  <w14:checked w14:val="0"/>
                  <w14:checkedState w14:val="2612" w14:font="MS Gothic"/>
                  <w14:uncheckedState w14:val="2610" w14:font="MS Gothic"/>
                </w14:checkbox>
              </w:sdtPr>
              <w:sdtEndPr/>
              <w:sdtContent>
                <w:r w:rsidR="006049BC">
                  <w:rPr>
                    <w:rFonts w:ascii="MS Gothic" w:eastAsia="MS Gothic" w:hAnsi="MS Gothic" w:hint="eastAsia"/>
                  </w:rPr>
                  <w:t>☐</w:t>
                </w:r>
              </w:sdtContent>
            </w:sdt>
            <w:r w:rsidR="006049BC">
              <w:t xml:space="preserve"> Andere methode:</w:t>
            </w:r>
          </w:p>
        </w:tc>
      </w:tr>
      <w:tr w:rsidR="001C760B" w14:paraId="22ACB107" w14:textId="77777777" w:rsidTr="003729BF">
        <w:trPr>
          <w:cnfStyle w:val="000000010000" w:firstRow="0" w:lastRow="0" w:firstColumn="0" w:lastColumn="0" w:oddVBand="0" w:evenVBand="0" w:oddHBand="0" w:evenHBand="1" w:firstRowFirstColumn="0" w:firstRowLastColumn="0" w:lastRowFirstColumn="0" w:lastRowLastColumn="0"/>
        </w:trPr>
        <w:tc>
          <w:tcPr>
            <w:tcW w:w="2444" w:type="dxa"/>
          </w:tcPr>
          <w:p w14:paraId="1AA83B89" w14:textId="47DC2C1B" w:rsidR="001C760B" w:rsidRPr="00C577CF" w:rsidRDefault="001C760B" w:rsidP="00C577CF">
            <w:pPr>
              <w:pStyle w:val="BasicParagraph"/>
              <w:rPr>
                <w:b/>
              </w:rPr>
            </w:pPr>
            <w:r w:rsidRPr="00C577CF">
              <w:rPr>
                <w:b/>
              </w:rPr>
              <w:t>Locatie meting</w:t>
            </w:r>
          </w:p>
        </w:tc>
        <w:tc>
          <w:tcPr>
            <w:tcW w:w="7335" w:type="dxa"/>
            <w:gridSpan w:val="8"/>
          </w:tcPr>
          <w:p w14:paraId="4FFC71F5" w14:textId="3A74239B" w:rsidR="001C760B" w:rsidRDefault="00903810" w:rsidP="00C577CF">
            <w:pPr>
              <w:pStyle w:val="BasicParagraph"/>
            </w:pPr>
            <w:r>
              <w:t>Centraal</w:t>
            </w:r>
            <w:r w:rsidR="0001240A">
              <w:t xml:space="preserve"> in de assemblageruimte</w:t>
            </w:r>
          </w:p>
        </w:tc>
      </w:tr>
      <w:tr w:rsidR="008375E2" w14:paraId="6C6BA59F" w14:textId="77777777" w:rsidTr="00033858">
        <w:trPr>
          <w:cnfStyle w:val="000000100000" w:firstRow="0" w:lastRow="0" w:firstColumn="0" w:lastColumn="0" w:oddVBand="0" w:evenVBand="0" w:oddHBand="1" w:evenHBand="0" w:firstRowFirstColumn="0" w:firstRowLastColumn="0" w:lastRowFirstColumn="0" w:lastRowLastColumn="0"/>
        </w:trPr>
        <w:tc>
          <w:tcPr>
            <w:tcW w:w="9779" w:type="dxa"/>
            <w:gridSpan w:val="9"/>
            <w:tcBorders>
              <w:bottom w:val="none" w:sz="0" w:space="0" w:color="auto"/>
            </w:tcBorders>
          </w:tcPr>
          <w:p w14:paraId="0372F69D" w14:textId="33782D16" w:rsidR="008375E2" w:rsidRPr="00C577CF" w:rsidRDefault="008375E2" w:rsidP="00C577CF">
            <w:pPr>
              <w:pStyle w:val="BasicParagraph"/>
              <w:rPr>
                <w:b/>
              </w:rPr>
            </w:pPr>
            <w:r w:rsidRPr="00C577CF">
              <w:rPr>
                <w:b/>
              </w:rPr>
              <w:t>Maatregelen bij overschrijding WBGT</w:t>
            </w:r>
            <w:r w:rsidR="00C577CF" w:rsidRPr="00C577CF">
              <w:rPr>
                <w:b/>
              </w:rPr>
              <w:t>-waarde</w:t>
            </w:r>
          </w:p>
        </w:tc>
      </w:tr>
      <w:tr w:rsidR="00940E87" w14:paraId="42279E06" w14:textId="77777777" w:rsidTr="00EB1CEA">
        <w:trPr>
          <w:cnfStyle w:val="000000010000" w:firstRow="0" w:lastRow="0" w:firstColumn="0" w:lastColumn="0" w:oddVBand="0" w:evenVBand="0" w:oddHBand="0" w:evenHBand="1" w:firstRowFirstColumn="0" w:firstRowLastColumn="0" w:lastRowFirstColumn="0" w:lastRowLastColumn="0"/>
          <w:trHeight w:hRule="exact" w:val="567"/>
        </w:trPr>
        <w:tc>
          <w:tcPr>
            <w:tcW w:w="2444" w:type="dxa"/>
            <w:tcBorders>
              <w:bottom w:val="single" w:sz="4" w:space="0" w:color="auto"/>
              <w:right w:val="single" w:sz="4" w:space="0" w:color="auto"/>
            </w:tcBorders>
          </w:tcPr>
          <w:p w14:paraId="56101808" w14:textId="5F722180" w:rsidR="00940E87" w:rsidRPr="00C577CF" w:rsidRDefault="00E26849" w:rsidP="00C577CF">
            <w:pPr>
              <w:pStyle w:val="BasicParagraph"/>
              <w:rPr>
                <w:b/>
              </w:rPr>
            </w:pPr>
            <w:r w:rsidRPr="00C577CF">
              <w:rPr>
                <w:b/>
              </w:rPr>
              <w:t>WBGT</w:t>
            </w:r>
          </w:p>
        </w:tc>
        <w:tc>
          <w:tcPr>
            <w:tcW w:w="2445" w:type="dxa"/>
            <w:gridSpan w:val="2"/>
            <w:tcBorders>
              <w:left w:val="single" w:sz="4" w:space="0" w:color="auto"/>
              <w:bottom w:val="single" w:sz="4" w:space="0" w:color="auto"/>
              <w:right w:val="single" w:sz="4" w:space="0" w:color="auto"/>
            </w:tcBorders>
          </w:tcPr>
          <w:p w14:paraId="4276D77A" w14:textId="4605F8C3" w:rsidR="00940E87" w:rsidRPr="00C577CF" w:rsidRDefault="00E26849" w:rsidP="00C577CF">
            <w:pPr>
              <w:pStyle w:val="BasicParagraph"/>
              <w:rPr>
                <w:b/>
              </w:rPr>
            </w:pPr>
            <w:r w:rsidRPr="00C577CF">
              <w:rPr>
                <w:b/>
              </w:rPr>
              <w:t>Technische maatregelen</w:t>
            </w:r>
          </w:p>
        </w:tc>
        <w:tc>
          <w:tcPr>
            <w:tcW w:w="2445" w:type="dxa"/>
            <w:gridSpan w:val="4"/>
            <w:tcBorders>
              <w:left w:val="single" w:sz="4" w:space="0" w:color="auto"/>
              <w:bottom w:val="single" w:sz="4" w:space="0" w:color="auto"/>
              <w:right w:val="single" w:sz="4" w:space="0" w:color="auto"/>
            </w:tcBorders>
          </w:tcPr>
          <w:p w14:paraId="643544BA" w14:textId="698FE398" w:rsidR="00940E87" w:rsidRPr="00C577CF" w:rsidRDefault="00E26849" w:rsidP="00C577CF">
            <w:pPr>
              <w:pStyle w:val="BasicParagraph"/>
              <w:rPr>
                <w:b/>
              </w:rPr>
            </w:pPr>
            <w:r w:rsidRPr="00C577CF">
              <w:rPr>
                <w:b/>
              </w:rPr>
              <w:t>Organisatorische maatregelen</w:t>
            </w:r>
          </w:p>
        </w:tc>
        <w:tc>
          <w:tcPr>
            <w:tcW w:w="2445" w:type="dxa"/>
            <w:gridSpan w:val="2"/>
            <w:tcBorders>
              <w:left w:val="single" w:sz="4" w:space="0" w:color="auto"/>
              <w:bottom w:val="single" w:sz="4" w:space="0" w:color="auto"/>
            </w:tcBorders>
          </w:tcPr>
          <w:p w14:paraId="6A9A7281" w14:textId="7411406E" w:rsidR="00940E87" w:rsidRPr="00C577CF" w:rsidRDefault="00DA27AD" w:rsidP="00C577CF">
            <w:pPr>
              <w:pStyle w:val="BasicParagraph"/>
              <w:rPr>
                <w:b/>
              </w:rPr>
            </w:pPr>
            <w:r w:rsidRPr="00C577CF">
              <w:rPr>
                <w:b/>
              </w:rPr>
              <w:t>Kledij en PBM</w:t>
            </w:r>
          </w:p>
        </w:tc>
      </w:tr>
      <w:tr w:rsidR="00DA27AD" w14:paraId="1DEF7A53" w14:textId="77777777" w:rsidTr="00797D0E">
        <w:trPr>
          <w:cnfStyle w:val="000000100000" w:firstRow="0" w:lastRow="0" w:firstColumn="0" w:lastColumn="0" w:oddVBand="0" w:evenVBand="0" w:oddHBand="1" w:evenHBand="0" w:firstRowFirstColumn="0" w:firstRowLastColumn="0" w:lastRowFirstColumn="0" w:lastRowLastColumn="0"/>
          <w:trHeight w:hRule="exact" w:val="906"/>
        </w:trPr>
        <w:tc>
          <w:tcPr>
            <w:tcW w:w="2444" w:type="dxa"/>
            <w:tcBorders>
              <w:top w:val="single" w:sz="4" w:space="0" w:color="auto"/>
              <w:bottom w:val="single" w:sz="4" w:space="0" w:color="auto"/>
              <w:right w:val="single" w:sz="4" w:space="0" w:color="auto"/>
            </w:tcBorders>
            <w:shd w:val="clear" w:color="auto" w:fill="FFFFFF" w:themeFill="background1"/>
          </w:tcPr>
          <w:p w14:paraId="2B5EC1B7" w14:textId="3BBFE9F5" w:rsidR="00DA27AD" w:rsidRDefault="00385A8B" w:rsidP="00C577CF">
            <w:pPr>
              <w:pStyle w:val="BasicParagraph"/>
            </w:pPr>
            <w:r>
              <w:t>0</w:t>
            </w:r>
            <w:r w:rsidR="002A6FB4">
              <w:t xml:space="preserve"> (altijd van toepassing)</w:t>
            </w:r>
          </w:p>
        </w:tc>
        <w:tc>
          <w:tcPr>
            <w:tcW w:w="24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D3A4B0A" w14:textId="79ACBC1E" w:rsidR="00946065" w:rsidRDefault="00946065" w:rsidP="00797D0E">
            <w:pPr>
              <w:pStyle w:val="BasicParagraph"/>
              <w:jc w:val="left"/>
            </w:pPr>
            <w:r>
              <w:t>Airco aanwezig op rustplek of refter</w:t>
            </w:r>
            <w:r w:rsidR="001D3036">
              <w:t>. Afscherming tegen instraling zon is mogelijk.</w:t>
            </w:r>
          </w:p>
        </w:tc>
        <w:tc>
          <w:tcPr>
            <w:tcW w:w="24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05DBC5C" w14:textId="17C8B289" w:rsidR="00DA27AD" w:rsidRDefault="006C70F8" w:rsidP="00797D0E">
            <w:pPr>
              <w:pStyle w:val="BasicParagraph"/>
              <w:jc w:val="left"/>
            </w:pPr>
            <w:r>
              <w:t>Gratis gekoeld water. Werktempo te bepalen in overleg met leidinggevende</w:t>
            </w:r>
            <w:r w:rsidR="006603D7">
              <w:t>.</w:t>
            </w:r>
          </w:p>
        </w:tc>
        <w:tc>
          <w:tcPr>
            <w:tcW w:w="2445" w:type="dxa"/>
            <w:gridSpan w:val="2"/>
            <w:tcBorders>
              <w:top w:val="single" w:sz="4" w:space="0" w:color="auto"/>
              <w:left w:val="single" w:sz="4" w:space="0" w:color="auto"/>
              <w:bottom w:val="single" w:sz="4" w:space="0" w:color="auto"/>
            </w:tcBorders>
            <w:shd w:val="clear" w:color="auto" w:fill="FFFFFF" w:themeFill="background1"/>
            <w:vAlign w:val="top"/>
          </w:tcPr>
          <w:p w14:paraId="57100DD5" w14:textId="2C10B3A6" w:rsidR="00DA27AD" w:rsidRDefault="006C70F8" w:rsidP="00797D0E">
            <w:pPr>
              <w:pStyle w:val="BasicParagraph"/>
              <w:jc w:val="left"/>
            </w:pPr>
            <w:r>
              <w:t xml:space="preserve">Brandbestendige overall is </w:t>
            </w:r>
            <w:r w:rsidR="006603D7">
              <w:t>steeds verplicht.</w:t>
            </w:r>
          </w:p>
        </w:tc>
      </w:tr>
      <w:tr w:rsidR="00DA27AD" w14:paraId="3946DB8C" w14:textId="77777777" w:rsidTr="00797D0E">
        <w:trPr>
          <w:cnfStyle w:val="000000010000" w:firstRow="0" w:lastRow="0" w:firstColumn="0" w:lastColumn="0" w:oddVBand="0" w:evenVBand="0" w:oddHBand="0" w:evenHBand="1" w:firstRowFirstColumn="0" w:firstRowLastColumn="0" w:lastRowFirstColumn="0" w:lastRowLastColumn="0"/>
          <w:trHeight w:hRule="exact" w:val="567"/>
        </w:trPr>
        <w:tc>
          <w:tcPr>
            <w:tcW w:w="2444" w:type="dxa"/>
            <w:tcBorders>
              <w:top w:val="single" w:sz="4" w:space="0" w:color="auto"/>
              <w:bottom w:val="single" w:sz="4" w:space="0" w:color="auto"/>
              <w:right w:val="single" w:sz="4" w:space="0" w:color="auto"/>
            </w:tcBorders>
            <w:shd w:val="clear" w:color="auto" w:fill="FFFFFF" w:themeFill="background1"/>
          </w:tcPr>
          <w:p w14:paraId="420F57B7" w14:textId="6D59A167" w:rsidR="00DA27AD" w:rsidRDefault="00273F4E" w:rsidP="00273F4E">
            <w:pPr>
              <w:pStyle w:val="BasicParagraph"/>
            </w:pPr>
            <w:r w:rsidRPr="00273F4E">
              <w:t>&gt;</w:t>
            </w:r>
            <w:r>
              <w:t xml:space="preserve"> </w:t>
            </w:r>
            <w:r w:rsidR="002A6FB4">
              <w:t>26</w:t>
            </w:r>
          </w:p>
        </w:tc>
        <w:tc>
          <w:tcPr>
            <w:tcW w:w="24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1A4EAAF" w14:textId="2569AAB1" w:rsidR="00DA27AD" w:rsidRDefault="00273F4E" w:rsidP="00797D0E">
            <w:pPr>
              <w:pStyle w:val="BasicParagraph"/>
              <w:jc w:val="left"/>
            </w:pPr>
            <w:r>
              <w:t>Plaatsen van ventilator.</w:t>
            </w:r>
          </w:p>
        </w:tc>
        <w:tc>
          <w:tcPr>
            <w:tcW w:w="24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ECC284C" w14:textId="5A2556DC" w:rsidR="00DA27AD" w:rsidRDefault="00040593" w:rsidP="00797D0E">
            <w:pPr>
              <w:pStyle w:val="BasicParagraph"/>
              <w:jc w:val="left"/>
            </w:pPr>
            <w:r>
              <w:t>Mogelijkheid tot aangepast uurrooster.</w:t>
            </w:r>
          </w:p>
        </w:tc>
        <w:tc>
          <w:tcPr>
            <w:tcW w:w="2445" w:type="dxa"/>
            <w:gridSpan w:val="2"/>
            <w:tcBorders>
              <w:top w:val="single" w:sz="4" w:space="0" w:color="auto"/>
              <w:left w:val="single" w:sz="4" w:space="0" w:color="auto"/>
              <w:bottom w:val="single" w:sz="4" w:space="0" w:color="auto"/>
            </w:tcBorders>
            <w:shd w:val="clear" w:color="auto" w:fill="FFFFFF" w:themeFill="background1"/>
            <w:vAlign w:val="top"/>
          </w:tcPr>
          <w:p w14:paraId="4932B497" w14:textId="77777777" w:rsidR="00DA27AD" w:rsidRDefault="00DA27AD" w:rsidP="00797D0E">
            <w:pPr>
              <w:pStyle w:val="BasicParagraph"/>
              <w:jc w:val="left"/>
            </w:pPr>
          </w:p>
        </w:tc>
      </w:tr>
      <w:tr w:rsidR="00DA27AD" w14:paraId="0C1DF5EE" w14:textId="77777777" w:rsidTr="00797D0E">
        <w:trPr>
          <w:cnfStyle w:val="000000100000" w:firstRow="0" w:lastRow="0" w:firstColumn="0" w:lastColumn="0" w:oddVBand="0" w:evenVBand="0" w:oddHBand="1" w:evenHBand="0" w:firstRowFirstColumn="0" w:firstRowLastColumn="0" w:lastRowFirstColumn="0" w:lastRowLastColumn="0"/>
          <w:trHeight w:hRule="exact" w:val="842"/>
        </w:trPr>
        <w:tc>
          <w:tcPr>
            <w:tcW w:w="2444" w:type="dxa"/>
            <w:tcBorders>
              <w:top w:val="single" w:sz="4" w:space="0" w:color="auto"/>
              <w:bottom w:val="single" w:sz="4" w:space="0" w:color="auto"/>
              <w:right w:val="single" w:sz="4" w:space="0" w:color="auto"/>
            </w:tcBorders>
            <w:shd w:val="clear" w:color="auto" w:fill="FFFFFF" w:themeFill="background1"/>
          </w:tcPr>
          <w:p w14:paraId="0BFE479E" w14:textId="71797608" w:rsidR="00DA27AD" w:rsidRDefault="00273F4E" w:rsidP="00C577CF">
            <w:pPr>
              <w:pStyle w:val="BasicParagraph"/>
            </w:pPr>
            <w:r w:rsidRPr="00273F4E">
              <w:t>&gt;</w:t>
            </w:r>
            <w:r>
              <w:t xml:space="preserve"> </w:t>
            </w:r>
            <w:r w:rsidR="002A6FB4">
              <w:t>27</w:t>
            </w:r>
          </w:p>
        </w:tc>
        <w:tc>
          <w:tcPr>
            <w:tcW w:w="24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50E3158" w14:textId="654A68A5" w:rsidR="00DA27AD" w:rsidRDefault="00040593" w:rsidP="00797D0E">
            <w:pPr>
              <w:pStyle w:val="BasicParagraph"/>
              <w:jc w:val="left"/>
            </w:pPr>
            <w:r>
              <w:t>Mogelijkheid tot nemen van douche tijdens middagpauze</w:t>
            </w:r>
            <w:r w:rsidR="00EB1CEA">
              <w:t>.</w:t>
            </w:r>
          </w:p>
        </w:tc>
        <w:tc>
          <w:tcPr>
            <w:tcW w:w="24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C87D89A" w14:textId="11308432" w:rsidR="00DA27AD" w:rsidRDefault="007A7ABD" w:rsidP="00797D0E">
            <w:pPr>
              <w:pStyle w:val="BasicParagraph"/>
              <w:jc w:val="left"/>
            </w:pPr>
            <w:r>
              <w:t>Nemen van extra pauzes (45 minuten werk – 15 minuten</w:t>
            </w:r>
            <w:r w:rsidR="00600EB1">
              <w:t xml:space="preserve"> pauze).</w:t>
            </w:r>
          </w:p>
        </w:tc>
        <w:tc>
          <w:tcPr>
            <w:tcW w:w="2445" w:type="dxa"/>
            <w:gridSpan w:val="2"/>
            <w:tcBorders>
              <w:top w:val="single" w:sz="4" w:space="0" w:color="auto"/>
              <w:left w:val="single" w:sz="4" w:space="0" w:color="auto"/>
              <w:bottom w:val="single" w:sz="4" w:space="0" w:color="auto"/>
            </w:tcBorders>
            <w:shd w:val="clear" w:color="auto" w:fill="FFFFFF" w:themeFill="background1"/>
            <w:vAlign w:val="top"/>
          </w:tcPr>
          <w:p w14:paraId="028D91C5" w14:textId="714AF519" w:rsidR="00DA27AD" w:rsidRDefault="009A5392" w:rsidP="00797D0E">
            <w:pPr>
              <w:pStyle w:val="BasicParagraph"/>
              <w:jc w:val="left"/>
            </w:pPr>
            <w:r>
              <w:t>Eventueel vest met actieve koeling ter beschikking stellen.</w:t>
            </w:r>
          </w:p>
        </w:tc>
      </w:tr>
      <w:tr w:rsidR="00DA27AD" w14:paraId="580591A5" w14:textId="77777777" w:rsidTr="00F408E9">
        <w:trPr>
          <w:cnfStyle w:val="000000010000" w:firstRow="0" w:lastRow="0" w:firstColumn="0" w:lastColumn="0" w:oddVBand="0" w:evenVBand="0" w:oddHBand="0" w:evenHBand="1" w:firstRowFirstColumn="0" w:firstRowLastColumn="0" w:lastRowFirstColumn="0" w:lastRowLastColumn="0"/>
          <w:trHeight w:hRule="exact" w:val="1266"/>
        </w:trPr>
        <w:tc>
          <w:tcPr>
            <w:tcW w:w="2444" w:type="dxa"/>
            <w:tcBorders>
              <w:top w:val="single" w:sz="4" w:space="0" w:color="auto"/>
              <w:right w:val="single" w:sz="4" w:space="0" w:color="auto"/>
            </w:tcBorders>
            <w:shd w:val="clear" w:color="auto" w:fill="FFFFFF" w:themeFill="background1"/>
          </w:tcPr>
          <w:p w14:paraId="7C7079A6" w14:textId="56EB8C13" w:rsidR="00DA27AD" w:rsidRDefault="00273F4E" w:rsidP="00C577CF">
            <w:pPr>
              <w:pStyle w:val="BasicParagraph"/>
            </w:pPr>
            <w:r w:rsidRPr="00273F4E">
              <w:t>&gt;</w:t>
            </w:r>
            <w:r>
              <w:t xml:space="preserve"> </w:t>
            </w:r>
            <w:r w:rsidR="002A6FB4">
              <w:t>28</w:t>
            </w:r>
          </w:p>
        </w:tc>
        <w:tc>
          <w:tcPr>
            <w:tcW w:w="2445" w:type="dxa"/>
            <w:gridSpan w:val="2"/>
            <w:tcBorders>
              <w:top w:val="single" w:sz="4" w:space="0" w:color="auto"/>
              <w:left w:val="single" w:sz="4" w:space="0" w:color="auto"/>
              <w:right w:val="single" w:sz="4" w:space="0" w:color="auto"/>
            </w:tcBorders>
            <w:shd w:val="clear" w:color="auto" w:fill="FFFFFF" w:themeFill="background1"/>
            <w:vAlign w:val="top"/>
          </w:tcPr>
          <w:p w14:paraId="01F7BDC2" w14:textId="0FA3F4BE" w:rsidR="00DA27AD" w:rsidRDefault="009A5392" w:rsidP="00946065">
            <w:pPr>
              <w:pStyle w:val="BasicParagraph"/>
              <w:jc w:val="left"/>
            </w:pPr>
            <w:r>
              <w:t>M</w:t>
            </w:r>
            <w:r w:rsidR="00046EC2">
              <w:t>ogelijkheid tot nemen van douche tijdens</w:t>
            </w:r>
            <w:r w:rsidR="00837DBC">
              <w:t xml:space="preserve"> </w:t>
            </w:r>
            <w:r w:rsidR="00F408E9">
              <w:t>pauzes.</w:t>
            </w:r>
          </w:p>
        </w:tc>
        <w:tc>
          <w:tcPr>
            <w:tcW w:w="2445" w:type="dxa"/>
            <w:gridSpan w:val="4"/>
            <w:tcBorders>
              <w:top w:val="single" w:sz="4" w:space="0" w:color="auto"/>
              <w:left w:val="single" w:sz="4" w:space="0" w:color="auto"/>
              <w:right w:val="single" w:sz="4" w:space="0" w:color="auto"/>
            </w:tcBorders>
            <w:shd w:val="clear" w:color="auto" w:fill="FFFFFF" w:themeFill="background1"/>
            <w:vAlign w:val="top"/>
          </w:tcPr>
          <w:p w14:paraId="1837770C" w14:textId="01DE97A7" w:rsidR="00DA27AD" w:rsidRDefault="00F408E9" w:rsidP="00946065">
            <w:pPr>
              <w:pStyle w:val="BasicParagraph"/>
              <w:jc w:val="left"/>
            </w:pPr>
            <w:r>
              <w:t xml:space="preserve">Nemen van extra pauzes (30 minuten werk – 30 minuten pauze OF </w:t>
            </w:r>
            <w:proofErr w:type="spellStart"/>
            <w:r>
              <w:t>jobrotatie</w:t>
            </w:r>
            <w:proofErr w:type="spellEnd"/>
            <w:r>
              <w:t xml:space="preserve"> met taken </w:t>
            </w:r>
            <w:r w:rsidR="000E3D4E">
              <w:t>waarbij men de overall niet hoeft te dragen.</w:t>
            </w:r>
          </w:p>
        </w:tc>
        <w:tc>
          <w:tcPr>
            <w:tcW w:w="2445" w:type="dxa"/>
            <w:gridSpan w:val="2"/>
            <w:tcBorders>
              <w:top w:val="single" w:sz="4" w:space="0" w:color="auto"/>
              <w:left w:val="single" w:sz="4" w:space="0" w:color="auto"/>
            </w:tcBorders>
            <w:shd w:val="clear" w:color="auto" w:fill="FFFFFF" w:themeFill="background1"/>
            <w:vAlign w:val="top"/>
          </w:tcPr>
          <w:p w14:paraId="22DECA5A" w14:textId="77777777" w:rsidR="00DA27AD" w:rsidRDefault="00DA27AD" w:rsidP="00946065">
            <w:pPr>
              <w:pStyle w:val="BasicParagraph"/>
              <w:jc w:val="left"/>
            </w:pPr>
          </w:p>
        </w:tc>
      </w:tr>
    </w:tbl>
    <w:p w14:paraId="746A7C3D" w14:textId="30904AC7" w:rsidR="00793BBB" w:rsidRDefault="00793BBB" w:rsidP="000E3D4E">
      <w:pPr>
        <w:pStyle w:val="BasicParagraph"/>
        <w:jc w:val="left"/>
      </w:pPr>
    </w:p>
    <w:p w14:paraId="2A91860B" w14:textId="07223E7D" w:rsidR="008A4563" w:rsidRDefault="006049BC" w:rsidP="006049BC">
      <w:pPr>
        <w:pStyle w:val="Titel2"/>
      </w:pPr>
      <w:r>
        <w:lastRenderedPageBreak/>
        <w:t>Tabel WBGT-waarde</w:t>
      </w:r>
    </w:p>
    <w:p w14:paraId="13B06736" w14:textId="628AE828" w:rsidR="00313C50" w:rsidRDefault="001C0A72" w:rsidP="000E3D4E">
      <w:pPr>
        <w:pStyle w:val="BasicParagraph"/>
        <w:jc w:val="left"/>
      </w:pPr>
      <w:r w:rsidRPr="002B0C74">
        <w:rPr>
          <w:noProof/>
          <w:lang w:eastAsia="nl-BE"/>
        </w:rPr>
        <w:drawing>
          <wp:anchor distT="0" distB="0" distL="114300" distR="114300" simplePos="0" relativeHeight="251658240" behindDoc="0" locked="0" layoutInCell="1" allowOverlap="1" wp14:anchorId="76B8839E" wp14:editId="285DF798">
            <wp:simplePos x="0" y="0"/>
            <wp:positionH relativeFrom="column">
              <wp:posOffset>3175</wp:posOffset>
            </wp:positionH>
            <wp:positionV relativeFrom="paragraph">
              <wp:posOffset>304800</wp:posOffset>
            </wp:positionV>
            <wp:extent cx="6087110" cy="3254375"/>
            <wp:effectExtent l="0" t="0" r="8890" b="31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1531"/>
                    <a:stretch/>
                  </pic:blipFill>
                  <pic:spPr bwMode="auto">
                    <a:xfrm>
                      <a:off x="0" y="0"/>
                      <a:ext cx="6087110" cy="325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0D67">
        <w:t xml:space="preserve">Op het internet vind je tal van deze tabellen. Deze </w:t>
      </w:r>
      <w:r w:rsidR="00B82C64">
        <w:t>tabel gaat uit van een situatie met luchtstroming (1 m/s) en zonder warmtestraling.</w:t>
      </w:r>
    </w:p>
    <w:p w14:paraId="764B1D93" w14:textId="0243C6C1" w:rsidR="001C0A72" w:rsidRDefault="001C0A72" w:rsidP="000E3D4E">
      <w:pPr>
        <w:pStyle w:val="BasicParagraph"/>
        <w:jc w:val="left"/>
        <w:rPr>
          <w:noProof/>
          <w:lang w:eastAsia="nl-BE"/>
        </w:rPr>
      </w:pPr>
    </w:p>
    <w:p w14:paraId="7D2C887E" w14:textId="307D3453" w:rsidR="00406F0C" w:rsidRDefault="00406F0C" w:rsidP="000E3D4E">
      <w:pPr>
        <w:pStyle w:val="BasicParagraph"/>
        <w:jc w:val="left"/>
        <w:rPr>
          <w:noProof/>
          <w:lang w:eastAsia="nl-BE"/>
        </w:rPr>
      </w:pPr>
    </w:p>
    <w:p w14:paraId="4E4D29F2" w14:textId="014F01EF" w:rsidR="00406F0C" w:rsidRDefault="00406F0C" w:rsidP="000E3D4E">
      <w:pPr>
        <w:pStyle w:val="BasicParagraph"/>
        <w:jc w:val="left"/>
        <w:rPr>
          <w:noProof/>
          <w:lang w:eastAsia="nl-BE"/>
        </w:rPr>
      </w:pPr>
    </w:p>
    <w:p w14:paraId="4F09D935" w14:textId="77777777" w:rsidR="00406F0C" w:rsidRDefault="00406F0C" w:rsidP="000E3D4E">
      <w:pPr>
        <w:pStyle w:val="BasicParagraph"/>
        <w:jc w:val="left"/>
        <w:rPr>
          <w:noProof/>
          <w:lang w:eastAsia="nl-BE"/>
        </w:rPr>
      </w:pPr>
    </w:p>
    <w:p w14:paraId="1ACF8CC1" w14:textId="77777777" w:rsidR="00406F0C" w:rsidRPr="00FF4FF5" w:rsidRDefault="00406F0C" w:rsidP="00406F0C">
      <w:pPr>
        <w:spacing w:after="0"/>
        <w:rPr>
          <w:i/>
          <w:iCs/>
          <w:color w:val="262626"/>
          <w:sz w:val="16"/>
          <w:szCs w:val="16"/>
        </w:rPr>
      </w:pPr>
      <w:r w:rsidRPr="00FF4FF5">
        <w:rPr>
          <w:i/>
          <w:iCs/>
          <w:color w:val="262626"/>
          <w:sz w:val="16"/>
          <w:szCs w:val="16"/>
        </w:rPr>
        <w:t>Copyright Liantis externe dienst voor pr</w:t>
      </w:r>
      <w:r>
        <w:rPr>
          <w:i/>
          <w:iCs/>
          <w:color w:val="262626"/>
          <w:sz w:val="16"/>
          <w:szCs w:val="16"/>
        </w:rPr>
        <w:t>eventie en bescherming vzw, 2019</w:t>
      </w:r>
    </w:p>
    <w:p w14:paraId="2757961E" w14:textId="77777777" w:rsidR="00406F0C" w:rsidRPr="00A96A8D" w:rsidRDefault="00406F0C" w:rsidP="00406F0C">
      <w:pPr>
        <w:spacing w:after="0"/>
        <w:rPr>
          <w:i/>
          <w:iCs/>
          <w:sz w:val="16"/>
          <w:szCs w:val="16"/>
        </w:rPr>
      </w:pPr>
      <w:r w:rsidRPr="00FF4FF5">
        <w:rPr>
          <w:i/>
          <w:iCs/>
          <w:sz w:val="16"/>
          <w:szCs w:val="16"/>
        </w:rPr>
        <w:t>Liantis streeft ernaar advies te verlenen op een zorgvuldige manier, gebaseerd op de huidig beschikbare informatie. Gezien de snelle evolutie van de informatie is Liantis niet verantwoordelijk voor onvolledige of interpreteerbare gegevens en documenten, en kan dan ook niet aansprakelijk gesteld worden voor enige vermeende schade ingevolge het gebruik van de informatie. Niettemin stelt Liantis alles in het werk om de informatie die ze ter beschikking stelt zo goed en zo snel mogelijk bij te werken. Indien bepaalde informatie niet correct is, gelieve Liantis zo snel mogelijk te verwittigen. In dit geval stelt Liantis alles in het werk om dit zo snel mogelijk recht te zetten</w:t>
      </w:r>
      <w:r w:rsidRPr="00B90913">
        <w:rPr>
          <w:i/>
          <w:iCs/>
          <w:sz w:val="16"/>
          <w:szCs w:val="16"/>
        </w:rPr>
        <w:t>.</w:t>
      </w:r>
    </w:p>
    <w:p w14:paraId="6626B3BE" w14:textId="77777777" w:rsidR="00406F0C" w:rsidRPr="00ED08A2" w:rsidRDefault="00406F0C" w:rsidP="00406F0C"/>
    <w:p w14:paraId="48649874" w14:textId="04EBBBA9" w:rsidR="001C0A72" w:rsidRDefault="001C0A72" w:rsidP="000E3D4E">
      <w:pPr>
        <w:pStyle w:val="BasicParagraph"/>
        <w:jc w:val="left"/>
      </w:pPr>
    </w:p>
    <w:p w14:paraId="51C519E1" w14:textId="77777777" w:rsidR="00B82C64" w:rsidRDefault="00B82C64" w:rsidP="000E3D4E">
      <w:pPr>
        <w:pStyle w:val="BasicParagraph"/>
        <w:jc w:val="left"/>
      </w:pPr>
    </w:p>
    <w:sectPr w:rsidR="00B82C64" w:rsidSect="004858E0">
      <w:headerReference w:type="even" r:id="rId12"/>
      <w:headerReference w:type="default" r:id="rId13"/>
      <w:footerReference w:type="even" r:id="rId14"/>
      <w:footerReference w:type="default" r:id="rId15"/>
      <w:pgSz w:w="11901" w:h="16817"/>
      <w:pgMar w:top="2410" w:right="1128" w:bottom="1985" w:left="1134" w:header="1135" w:footer="10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04BA" w14:textId="77777777" w:rsidR="00C25D38" w:rsidRDefault="00C25D38" w:rsidP="001417E4">
      <w:r>
        <w:separator/>
      </w:r>
    </w:p>
    <w:p w14:paraId="0F412505" w14:textId="77777777" w:rsidR="00C25D38" w:rsidRDefault="00C25D38"/>
    <w:p w14:paraId="5135F54D" w14:textId="77777777" w:rsidR="00C25D38" w:rsidRDefault="00C25D38"/>
    <w:p w14:paraId="1E106590" w14:textId="77777777" w:rsidR="00C25D38" w:rsidRDefault="00C25D38"/>
  </w:endnote>
  <w:endnote w:type="continuationSeparator" w:id="0">
    <w:p w14:paraId="21116718" w14:textId="77777777" w:rsidR="00C25D38" w:rsidRDefault="00C25D38" w:rsidP="001417E4">
      <w:r>
        <w:continuationSeparator/>
      </w:r>
    </w:p>
    <w:p w14:paraId="33ACD5C4" w14:textId="77777777" w:rsidR="00C25D38" w:rsidRDefault="00C25D38"/>
    <w:p w14:paraId="08919613" w14:textId="77777777" w:rsidR="00C25D38" w:rsidRDefault="00C25D38"/>
    <w:p w14:paraId="54371085" w14:textId="77777777" w:rsidR="00C25D38" w:rsidRDefault="00C25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4910" w14:textId="77777777" w:rsidR="007F22E5" w:rsidRDefault="007F22E5" w:rsidP="00275F8F">
    <w:pPr>
      <w:pStyle w:val="Footer"/>
    </w:pPr>
    <w:r>
      <w:fldChar w:fldCharType="begin"/>
    </w:r>
    <w:r>
      <w:instrText xml:space="preserve">PAGE  </w:instrText>
    </w:r>
    <w:r>
      <w:fldChar w:fldCharType="separate"/>
    </w:r>
    <w:r w:rsidR="00CE5E3B">
      <w:rPr>
        <w:noProof/>
      </w:rPr>
      <w:t>1</w:t>
    </w:r>
    <w:r>
      <w:fldChar w:fldCharType="end"/>
    </w:r>
  </w:p>
  <w:p w14:paraId="57F0CE64" w14:textId="77777777" w:rsidR="007F22E5" w:rsidRDefault="007F22E5" w:rsidP="00275F8F">
    <w:pPr>
      <w:pStyle w:val="Footer"/>
    </w:pPr>
  </w:p>
  <w:p w14:paraId="4C2ABB87" w14:textId="77777777" w:rsidR="007F22E5" w:rsidRDefault="007F22E5"/>
  <w:p w14:paraId="1E6904C9" w14:textId="77777777" w:rsidR="007F22E5" w:rsidRDefault="007F22E5"/>
  <w:p w14:paraId="3DE94539" w14:textId="77777777" w:rsidR="007F22E5" w:rsidRDefault="007F22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A172" w14:textId="1577562C" w:rsidR="00232BC1" w:rsidRDefault="00031D68" w:rsidP="00232BC1">
    <w:pPr>
      <w:pStyle w:val="Footer"/>
      <w:rPr>
        <w:rStyle w:val="FooterChar"/>
      </w:rPr>
    </w:pPr>
    <w:r w:rsidRPr="002765C1">
      <w:rPr>
        <w:rStyle w:val="FooterChar"/>
        <w:b/>
      </w:rPr>
      <w:t>Liantis</w:t>
    </w:r>
    <w:r w:rsidR="007F22E5" w:rsidRPr="002765C1">
      <w:rPr>
        <w:rStyle w:val="FooterChar"/>
      </w:rPr>
      <w:t xml:space="preserve"> </w:t>
    </w:r>
    <w:r w:rsidR="00232BC1" w:rsidRPr="00232BC1">
      <w:rPr>
        <w:rStyle w:val="FooterChar"/>
      </w:rPr>
      <w:t>externe dienst voor preventie en bescherming vzw</w:t>
    </w:r>
    <w:r w:rsidR="00712D7A">
      <w:rPr>
        <w:rStyle w:val="FooterChar"/>
      </w:rPr>
      <w:tab/>
    </w:r>
    <w:r w:rsidR="00E303E7" w:rsidRPr="002765C1">
      <w:rPr>
        <w:rStyle w:val="PaginanrChar"/>
      </w:rPr>
      <w:fldChar w:fldCharType="begin"/>
    </w:r>
    <w:r w:rsidR="00E303E7" w:rsidRPr="002765C1">
      <w:rPr>
        <w:rStyle w:val="PaginanrChar"/>
      </w:rPr>
      <w:instrText xml:space="preserve"> PAGE </w:instrText>
    </w:r>
    <w:r w:rsidR="00E303E7" w:rsidRPr="002765C1">
      <w:rPr>
        <w:rStyle w:val="PaginanrChar"/>
      </w:rPr>
      <w:fldChar w:fldCharType="separate"/>
    </w:r>
    <w:r w:rsidR="00E303E7">
      <w:rPr>
        <w:rStyle w:val="PaginanrChar"/>
      </w:rPr>
      <w:t>1</w:t>
    </w:r>
    <w:r w:rsidR="00E303E7" w:rsidRPr="002765C1">
      <w:rPr>
        <w:rStyle w:val="PaginanrChar"/>
      </w:rPr>
      <w:fldChar w:fldCharType="end"/>
    </w:r>
    <w:r w:rsidR="00E303E7" w:rsidRPr="002765C1">
      <w:rPr>
        <w:rStyle w:val="PaginanrChar"/>
      </w:rPr>
      <w:t xml:space="preserve"> / </w:t>
    </w:r>
    <w:r w:rsidR="00E303E7" w:rsidRPr="002765C1">
      <w:rPr>
        <w:rStyle w:val="PaginanrChar"/>
      </w:rPr>
      <w:fldChar w:fldCharType="begin"/>
    </w:r>
    <w:r w:rsidR="00E303E7" w:rsidRPr="002765C1">
      <w:rPr>
        <w:rStyle w:val="PaginanrChar"/>
      </w:rPr>
      <w:instrText xml:space="preserve"> NUMPAGES </w:instrText>
    </w:r>
    <w:r w:rsidR="00E303E7" w:rsidRPr="002765C1">
      <w:rPr>
        <w:rStyle w:val="PaginanrChar"/>
      </w:rPr>
      <w:fldChar w:fldCharType="separate"/>
    </w:r>
    <w:r w:rsidR="00E303E7">
      <w:rPr>
        <w:rStyle w:val="PaginanrChar"/>
      </w:rPr>
      <w:t>4</w:t>
    </w:r>
    <w:r w:rsidR="00E303E7" w:rsidRPr="002765C1">
      <w:rPr>
        <w:rStyle w:val="PaginanrChar"/>
      </w:rPr>
      <w:fldChar w:fldCharType="end"/>
    </w:r>
    <w:r w:rsidR="00232BC1" w:rsidRPr="00232BC1">
      <w:rPr>
        <w:rStyle w:val="FooterChar"/>
      </w:rPr>
      <w:t xml:space="preserve"> </w:t>
    </w:r>
  </w:p>
  <w:p w14:paraId="216A80A3" w14:textId="77777777" w:rsidR="007F22E5" w:rsidRPr="00AC09FB" w:rsidRDefault="00232BC1" w:rsidP="00232BC1">
    <w:pPr>
      <w:pStyle w:val="Footer"/>
    </w:pPr>
    <w:r w:rsidRPr="00232BC1">
      <w:rPr>
        <w:rStyle w:val="FooterChar"/>
      </w:rPr>
      <w:t xml:space="preserve">Willebroekkaai 37, 1000 Brussel </w:t>
    </w:r>
    <w:r w:rsidR="00A54ED1">
      <w:rPr>
        <w:rStyle w:val="FooterChar"/>
      </w:rPr>
      <w:t xml:space="preserve"> </w:t>
    </w:r>
    <w:r w:rsidRPr="00232BC1">
      <w:rPr>
        <w:rStyle w:val="FooterChar"/>
      </w:rPr>
      <w:t>•</w:t>
    </w:r>
    <w:r w:rsidR="00A54ED1">
      <w:rPr>
        <w:rStyle w:val="FooterChar"/>
      </w:rPr>
      <w:t xml:space="preserve"> </w:t>
    </w:r>
    <w:r w:rsidRPr="00232BC1">
      <w:rPr>
        <w:rStyle w:val="FooterChar"/>
      </w:rPr>
      <w:t xml:space="preserve"> KBO-nr. 0409.862.018, RPR Brussel</w:t>
    </w:r>
  </w:p>
  <w:p w14:paraId="0DD5A830" w14:textId="3A9E6B60" w:rsidR="007F22E5" w:rsidRPr="00AC09FB" w:rsidRDefault="00031D68" w:rsidP="00275F8F">
    <w:pPr>
      <w:pStyle w:val="Footer"/>
    </w:pPr>
    <w:r>
      <w:t>info@liantis</w:t>
    </w:r>
    <w:r w:rsidR="007F22E5" w:rsidRPr="00AC09FB">
      <w:t xml:space="preserve">.be  •  </w:t>
    </w:r>
    <w:r>
      <w:t>liantis</w:t>
    </w:r>
    <w:r w:rsidR="007F22E5" w:rsidRPr="00AC09FB">
      <w:t>.be</w:t>
    </w:r>
    <w:r w:rsidR="00E303E7">
      <w:tab/>
      <w:t>IV2140N/20191031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74B6" w14:textId="77777777" w:rsidR="00C25D38" w:rsidRDefault="00C25D38" w:rsidP="001417E4">
      <w:r>
        <w:separator/>
      </w:r>
    </w:p>
  </w:footnote>
  <w:footnote w:type="continuationSeparator" w:id="0">
    <w:p w14:paraId="2C6A252A" w14:textId="77777777" w:rsidR="00C25D38" w:rsidRDefault="00C25D38" w:rsidP="001417E4">
      <w:r>
        <w:continuationSeparator/>
      </w:r>
    </w:p>
    <w:p w14:paraId="7F2094D2" w14:textId="77777777" w:rsidR="00C25D38" w:rsidRDefault="00C25D38"/>
    <w:p w14:paraId="1FFA30F4" w14:textId="77777777" w:rsidR="00C25D38" w:rsidRDefault="00C25D38"/>
    <w:p w14:paraId="5C34D36F" w14:textId="77777777" w:rsidR="00C25D38" w:rsidRDefault="00C25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2F07" w14:textId="77777777" w:rsidR="007F22E5" w:rsidRDefault="007F22E5">
    <w:pPr>
      <w:pStyle w:val="Header"/>
    </w:pPr>
  </w:p>
  <w:p w14:paraId="49280286" w14:textId="77777777" w:rsidR="007F22E5" w:rsidRDefault="007F22E5"/>
  <w:p w14:paraId="1EF5A67F" w14:textId="77777777" w:rsidR="007F22E5" w:rsidRDefault="007F22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E341" w14:textId="2D6FDE42" w:rsidR="007F22E5" w:rsidRPr="006E76D6" w:rsidRDefault="00684A48" w:rsidP="006E76D6">
    <w:pPr>
      <w:pStyle w:val="Koptekst1"/>
      <w:rPr>
        <w:lang w:val="nl-BE"/>
      </w:rPr>
    </w:pPr>
    <w:r w:rsidRPr="006E76D6">
      <w:rPr>
        <w:lang w:val="nl-BE" w:eastAsia="nl-BE"/>
      </w:rPr>
      <w:drawing>
        <wp:anchor distT="0" distB="0" distL="114300" distR="114300" simplePos="0" relativeHeight="251658752" behindDoc="1" locked="1" layoutInCell="1" allowOverlap="1" wp14:anchorId="6CB2470D" wp14:editId="0E5CA32E">
          <wp:simplePos x="0" y="0"/>
          <wp:positionH relativeFrom="page">
            <wp:align>left</wp:align>
          </wp:positionH>
          <wp:positionV relativeFrom="page">
            <wp:align>top</wp:align>
          </wp:positionV>
          <wp:extent cx="7559040" cy="10692384"/>
          <wp:effectExtent l="0" t="0" r="1016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12D7A" w:rsidRPr="00712D7A">
      <w:rPr>
        <w:lang w:val="nl-BE"/>
      </w:rPr>
      <w:t xml:space="preserve"> </w:t>
    </w:r>
    <w:r w:rsidR="00712D7A">
      <w:rPr>
        <w:lang w:val="nl-BE"/>
      </w:rPr>
      <w:t>hitteplan</w:t>
    </w:r>
  </w:p>
  <w:p w14:paraId="2533F8BA" w14:textId="5B6138F8" w:rsidR="007F22E5" w:rsidRPr="00EA302F" w:rsidRDefault="00F40D95" w:rsidP="006E76D6">
    <w:pPr>
      <w:pStyle w:val="Koptekst2"/>
      <w:ind w:right="0"/>
      <w:jc w:val="right"/>
      <w:rPr>
        <w:lang w:val="nl-BE"/>
      </w:rPr>
    </w:pPr>
    <w:r>
      <w:rPr>
        <w:lang w:val="nl-BE"/>
      </w:rPr>
      <w:t>Invuldocument</w:t>
    </w:r>
    <w:r w:rsidR="007F22E5" w:rsidRPr="00EA302F">
      <w:rPr>
        <w:lang w:val="nl-BE"/>
      </w:rPr>
      <w:t xml:space="preserve"> </w:t>
    </w:r>
  </w:p>
  <w:p w14:paraId="55D9AF51" w14:textId="77777777" w:rsidR="007F22E5" w:rsidRPr="00C057C4" w:rsidRDefault="007F2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580"/>
    <w:multiLevelType w:val="hybridMultilevel"/>
    <w:tmpl w:val="2E12DEB2"/>
    <w:lvl w:ilvl="0" w:tplc="434ADCB8">
      <w:numFmt w:val="bullet"/>
      <w:lvlText w:val=""/>
      <w:lvlJc w:val="left"/>
      <w:pPr>
        <w:ind w:left="720" w:hanging="360"/>
      </w:pPr>
      <w:rPr>
        <w:rFonts w:ascii="Wingdings" w:eastAsia="MS Mincho" w:hAnsi="Wingdings" w:cs="MinionPro-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56061B"/>
    <w:multiLevelType w:val="hybridMultilevel"/>
    <w:tmpl w:val="98DE0BC2"/>
    <w:lvl w:ilvl="0" w:tplc="BCB62544">
      <w:numFmt w:val="bullet"/>
      <w:lvlText w:val=""/>
      <w:lvlJc w:val="left"/>
      <w:pPr>
        <w:ind w:left="720" w:hanging="360"/>
      </w:pPr>
      <w:rPr>
        <w:rFonts w:ascii="Symbol" w:hAnsi="Symbol" w:cstheme="minorBidi" w:hint="default"/>
        <w:color w:val="7943A6"/>
        <w:sz w:val="24"/>
        <w:szCs w:val="24"/>
      </w:rPr>
    </w:lvl>
    <w:lvl w:ilvl="1" w:tplc="56AA0B4E">
      <w:numFmt w:val="bullet"/>
      <w:pStyle w:val="Opsomming2"/>
      <w:lvlText w:val=""/>
      <w:lvlJc w:val="left"/>
      <w:pPr>
        <w:ind w:left="1440" w:hanging="360"/>
      </w:pPr>
      <w:rPr>
        <w:rFonts w:ascii="Symbol" w:hAnsi="Symbol" w:cstheme="minorBidi" w:hint="default"/>
        <w:color w:val="7943A6"/>
        <w:sz w:val="24"/>
        <w:szCs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0D713A"/>
    <w:multiLevelType w:val="hybridMultilevel"/>
    <w:tmpl w:val="7E04F0A8"/>
    <w:lvl w:ilvl="0" w:tplc="FF24A5E0">
      <w:numFmt w:val="bullet"/>
      <w:pStyle w:val="Opsomming1"/>
      <w:lvlText w:val=""/>
      <w:lvlJc w:val="left"/>
      <w:pPr>
        <w:ind w:left="720" w:hanging="360"/>
      </w:pPr>
      <w:rPr>
        <w:rFonts w:ascii="Symbol" w:hAnsi="Symbol" w:cstheme="minorBidi" w:hint="default"/>
        <w:color w:val="7943A6"/>
        <w:sz w:val="24"/>
        <w:szCs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A35183"/>
    <w:multiLevelType w:val="hybridMultilevel"/>
    <w:tmpl w:val="923A26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954812"/>
    <w:multiLevelType w:val="hybridMultilevel"/>
    <w:tmpl w:val="4A809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CA41D8"/>
    <w:multiLevelType w:val="hybridMultilevel"/>
    <w:tmpl w:val="84ECBC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251225"/>
    <w:multiLevelType w:val="multilevel"/>
    <w:tmpl w:val="19E4B272"/>
    <w:lvl w:ilvl="0">
      <w:start w:val="1"/>
      <w:numFmt w:val="decimal"/>
      <w:pStyle w:val="Heading1"/>
      <w:lvlText w:val="%1"/>
      <w:lvlJc w:val="left"/>
      <w:pPr>
        <w:ind w:left="360" w:hanging="360"/>
      </w:pPr>
      <w:rPr>
        <w:rFonts w:ascii="Arial" w:hAnsi="Arial" w:hint="default"/>
        <w:b/>
        <w:i w:val="0"/>
        <w:color w:val="7843A5"/>
        <w:sz w:val="36"/>
      </w:rPr>
    </w:lvl>
    <w:lvl w:ilvl="1">
      <w:start w:val="1"/>
      <w:numFmt w:val="decimal"/>
      <w:pStyle w:val="Heading2"/>
      <w:lvlText w:val="%1.%2"/>
      <w:lvlJc w:val="left"/>
      <w:pPr>
        <w:ind w:left="576" w:hanging="576"/>
      </w:pPr>
      <w:rPr>
        <w:rFonts w:asciiTheme="majorHAnsi" w:hAnsiTheme="majorHAnsi" w:cstheme="majorHAnsi" w:hint="default"/>
        <w:color w:val="7843A5"/>
      </w:rPr>
    </w:lvl>
    <w:lvl w:ilvl="2">
      <w:start w:val="1"/>
      <w:numFmt w:val="decimal"/>
      <w:pStyle w:val="Heading3"/>
      <w:lvlText w:val="%1.%2.%3"/>
      <w:lvlJc w:val="left"/>
      <w:pPr>
        <w:ind w:left="720" w:hanging="720"/>
      </w:pPr>
      <w:rPr>
        <w:rFonts w:asciiTheme="majorHAnsi" w:hAnsiTheme="majorHAnsi" w:cstheme="majorHAnsi" w:hint="default"/>
        <w:color w:val="7843A5"/>
      </w:rPr>
    </w:lvl>
    <w:lvl w:ilvl="3">
      <w:start w:val="1"/>
      <w:numFmt w:val="decimal"/>
      <w:pStyle w:val="Heading4"/>
      <w:lvlText w:val="%1.%2.%3.%4"/>
      <w:lvlJc w:val="left"/>
      <w:pPr>
        <w:ind w:left="864" w:hanging="864"/>
      </w:pPr>
      <w:rPr>
        <w:rFonts w:asciiTheme="majorHAnsi" w:hAnsiTheme="majorHAnsi" w:cstheme="majorHAnsi" w:hint="default"/>
        <w:color w:val="7843A5"/>
      </w:rPr>
    </w:lvl>
    <w:lvl w:ilvl="4">
      <w:start w:val="1"/>
      <w:numFmt w:val="decimal"/>
      <w:pStyle w:val="Heading5"/>
      <w:lvlText w:val="%1.%2.%3.%4.%5"/>
      <w:lvlJc w:val="left"/>
      <w:pPr>
        <w:ind w:left="1008" w:hanging="1008"/>
      </w:pPr>
      <w:rPr>
        <w:rFonts w:asciiTheme="majorHAnsi" w:hAnsiTheme="majorHAnsi" w:cstheme="majorHAnsi" w:hint="default"/>
        <w:color w:val="7843A5"/>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0325428"/>
    <w:multiLevelType w:val="hybridMultilevel"/>
    <w:tmpl w:val="B4A4AF1C"/>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8" w15:restartNumberingAfterBreak="0">
    <w:nsid w:val="51BE326D"/>
    <w:multiLevelType w:val="hybridMultilevel"/>
    <w:tmpl w:val="7ADA9F6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53FB1C4B"/>
    <w:multiLevelType w:val="hybridMultilevel"/>
    <w:tmpl w:val="F80EFBC2"/>
    <w:lvl w:ilvl="0" w:tplc="341A454C">
      <w:numFmt w:val="bullet"/>
      <w:lvlText w:val=""/>
      <w:lvlJc w:val="left"/>
      <w:pPr>
        <w:ind w:left="720" w:hanging="360"/>
      </w:pPr>
      <w:rPr>
        <w:rFonts w:ascii="Wingdings" w:eastAsia="MS Mincho" w:hAnsi="Wingdings" w:cs="MinionPro-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FA5ADE"/>
    <w:multiLevelType w:val="hybridMultilevel"/>
    <w:tmpl w:val="A4FE54BE"/>
    <w:lvl w:ilvl="0" w:tplc="01A6B548">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325AE0"/>
    <w:multiLevelType w:val="hybridMultilevel"/>
    <w:tmpl w:val="1506CFBC"/>
    <w:lvl w:ilvl="0" w:tplc="01A6B548">
      <w:numFmt w:val="bullet"/>
      <w:lvlText w:val="-"/>
      <w:lvlJc w:val="left"/>
      <w:pPr>
        <w:ind w:left="720" w:hanging="360"/>
      </w:pPr>
      <w:rPr>
        <w:rFonts w:ascii="Century Gothic" w:eastAsiaTheme="minorHAnsi" w:hAnsi="Century Gothic"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7B8382A"/>
    <w:multiLevelType w:val="hybridMultilevel"/>
    <w:tmpl w:val="22403914"/>
    <w:lvl w:ilvl="0" w:tplc="242297F6">
      <w:start w:val="1"/>
      <w:numFmt w:val="decimal"/>
      <w:pStyle w:val="Nummering"/>
      <w:lvlText w:val="%1."/>
      <w:lvlJc w:val="left"/>
      <w:pPr>
        <w:ind w:left="720" w:hanging="360"/>
      </w:pPr>
      <w:rPr>
        <w:rFonts w:ascii="Arial" w:hAnsi="Arial" w:hint="default"/>
        <w:b/>
        <w:bCs/>
        <w:i w:val="0"/>
        <w:iCs w:val="0"/>
        <w:color w:val="7943A6"/>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342F69"/>
    <w:multiLevelType w:val="multilevel"/>
    <w:tmpl w:val="C4C2DFF4"/>
    <w:lvl w:ilvl="0">
      <w:start w:val="1"/>
      <w:numFmt w:val="decimal"/>
      <w:lvlText w:val="%1."/>
      <w:lvlJc w:val="left"/>
      <w:pPr>
        <w:ind w:left="720" w:hanging="360"/>
      </w:pPr>
      <w:rPr>
        <w:rFonts w:ascii="Arial" w:hAnsi="Arial" w:hint="default"/>
        <w:color w:val="7943A6"/>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0"/>
  </w:num>
  <w:num w:numId="5">
    <w:abstractNumId w:val="2"/>
  </w:num>
  <w:num w:numId="6">
    <w:abstractNumId w:val="1"/>
  </w:num>
  <w:num w:numId="7">
    <w:abstractNumId w:val="2"/>
  </w:num>
  <w:num w:numId="8">
    <w:abstractNumId w:val="2"/>
  </w:num>
  <w:num w:numId="9">
    <w:abstractNumId w:val="1"/>
  </w:num>
  <w:num w:numId="10">
    <w:abstractNumId w:val="1"/>
  </w:num>
  <w:num w:numId="11">
    <w:abstractNumId w:val="2"/>
  </w:num>
  <w:num w:numId="12">
    <w:abstractNumId w:val="2"/>
  </w:num>
  <w:num w:numId="13">
    <w:abstractNumId w:val="2"/>
  </w:num>
  <w:num w:numId="14">
    <w:abstractNumId w:val="1"/>
  </w:num>
  <w:num w:numId="15">
    <w:abstractNumId w:val="1"/>
  </w:num>
  <w:num w:numId="16">
    <w:abstractNumId w:val="12"/>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4"/>
  </w:num>
  <w:num w:numId="28">
    <w:abstractNumId w:val="5"/>
  </w:num>
  <w:num w:numId="29">
    <w:abstractNumId w:val="3"/>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C1"/>
    <w:rsid w:val="00010717"/>
    <w:rsid w:val="0001240A"/>
    <w:rsid w:val="00025316"/>
    <w:rsid w:val="000319D0"/>
    <w:rsid w:val="00031D68"/>
    <w:rsid w:val="00033858"/>
    <w:rsid w:val="00034A69"/>
    <w:rsid w:val="00040593"/>
    <w:rsid w:val="0004221E"/>
    <w:rsid w:val="000427B8"/>
    <w:rsid w:val="00046EC2"/>
    <w:rsid w:val="00095DC9"/>
    <w:rsid w:val="000A3B79"/>
    <w:rsid w:val="000C49B5"/>
    <w:rsid w:val="000D114D"/>
    <w:rsid w:val="000E3D4E"/>
    <w:rsid w:val="000F57AF"/>
    <w:rsid w:val="001025A3"/>
    <w:rsid w:val="00103BD9"/>
    <w:rsid w:val="0011573F"/>
    <w:rsid w:val="001416FF"/>
    <w:rsid w:val="001417E4"/>
    <w:rsid w:val="0016656D"/>
    <w:rsid w:val="001665BF"/>
    <w:rsid w:val="00191652"/>
    <w:rsid w:val="00193CD4"/>
    <w:rsid w:val="001964F2"/>
    <w:rsid w:val="001A3AC4"/>
    <w:rsid w:val="001B15DB"/>
    <w:rsid w:val="001B33D9"/>
    <w:rsid w:val="001B359A"/>
    <w:rsid w:val="001C0A72"/>
    <w:rsid w:val="001C36CF"/>
    <w:rsid w:val="001C3745"/>
    <w:rsid w:val="001C760B"/>
    <w:rsid w:val="001D06FA"/>
    <w:rsid w:val="001D3036"/>
    <w:rsid w:val="001D75AC"/>
    <w:rsid w:val="001D7917"/>
    <w:rsid w:val="001E1D29"/>
    <w:rsid w:val="001E4E70"/>
    <w:rsid w:val="001F06CD"/>
    <w:rsid w:val="001F29D4"/>
    <w:rsid w:val="00225D20"/>
    <w:rsid w:val="00232BC1"/>
    <w:rsid w:val="00236D37"/>
    <w:rsid w:val="00251E8A"/>
    <w:rsid w:val="00251E9E"/>
    <w:rsid w:val="002524AB"/>
    <w:rsid w:val="00253402"/>
    <w:rsid w:val="00264490"/>
    <w:rsid w:val="00273F4E"/>
    <w:rsid w:val="00275F8F"/>
    <w:rsid w:val="002765C1"/>
    <w:rsid w:val="002812F0"/>
    <w:rsid w:val="002927BC"/>
    <w:rsid w:val="00294A00"/>
    <w:rsid w:val="002A2D1C"/>
    <w:rsid w:val="002A6FB4"/>
    <w:rsid w:val="002A70D0"/>
    <w:rsid w:val="002D1B2D"/>
    <w:rsid w:val="002D240B"/>
    <w:rsid w:val="002D30E8"/>
    <w:rsid w:val="002D55CD"/>
    <w:rsid w:val="002D70CA"/>
    <w:rsid w:val="002E1FF7"/>
    <w:rsid w:val="002F1ED3"/>
    <w:rsid w:val="002F226F"/>
    <w:rsid w:val="00313C50"/>
    <w:rsid w:val="00315ACB"/>
    <w:rsid w:val="00324DE4"/>
    <w:rsid w:val="00332528"/>
    <w:rsid w:val="00334607"/>
    <w:rsid w:val="0034348A"/>
    <w:rsid w:val="00345ED2"/>
    <w:rsid w:val="00350DF5"/>
    <w:rsid w:val="00360A40"/>
    <w:rsid w:val="00385A8B"/>
    <w:rsid w:val="00393991"/>
    <w:rsid w:val="003A611C"/>
    <w:rsid w:val="003B0D67"/>
    <w:rsid w:val="003C4545"/>
    <w:rsid w:val="003C4756"/>
    <w:rsid w:val="003D367C"/>
    <w:rsid w:val="003D3965"/>
    <w:rsid w:val="003D6997"/>
    <w:rsid w:val="00406F0C"/>
    <w:rsid w:val="00423F62"/>
    <w:rsid w:val="00456131"/>
    <w:rsid w:val="004603B0"/>
    <w:rsid w:val="0047007D"/>
    <w:rsid w:val="00472FB1"/>
    <w:rsid w:val="004840D3"/>
    <w:rsid w:val="004858E0"/>
    <w:rsid w:val="00493925"/>
    <w:rsid w:val="004A3241"/>
    <w:rsid w:val="004C09F3"/>
    <w:rsid w:val="004C6ECD"/>
    <w:rsid w:val="004E435B"/>
    <w:rsid w:val="004E596E"/>
    <w:rsid w:val="004F176B"/>
    <w:rsid w:val="004F35D8"/>
    <w:rsid w:val="004F4D74"/>
    <w:rsid w:val="005227B8"/>
    <w:rsid w:val="0053216E"/>
    <w:rsid w:val="00533842"/>
    <w:rsid w:val="005561F9"/>
    <w:rsid w:val="005669E7"/>
    <w:rsid w:val="0057284D"/>
    <w:rsid w:val="00572FBA"/>
    <w:rsid w:val="00584263"/>
    <w:rsid w:val="00586F8C"/>
    <w:rsid w:val="005B126E"/>
    <w:rsid w:val="005C5FF1"/>
    <w:rsid w:val="005D6820"/>
    <w:rsid w:val="005D69BD"/>
    <w:rsid w:val="005E1121"/>
    <w:rsid w:val="005E1D2F"/>
    <w:rsid w:val="005E54F7"/>
    <w:rsid w:val="005F2B2E"/>
    <w:rsid w:val="00600EB1"/>
    <w:rsid w:val="006049BC"/>
    <w:rsid w:val="00612EE3"/>
    <w:rsid w:val="006163CC"/>
    <w:rsid w:val="006256FE"/>
    <w:rsid w:val="0064053D"/>
    <w:rsid w:val="0064508B"/>
    <w:rsid w:val="0065018D"/>
    <w:rsid w:val="00657EC3"/>
    <w:rsid w:val="006603D7"/>
    <w:rsid w:val="0066170C"/>
    <w:rsid w:val="006636B9"/>
    <w:rsid w:val="00667D58"/>
    <w:rsid w:val="00684243"/>
    <w:rsid w:val="00684A48"/>
    <w:rsid w:val="00692871"/>
    <w:rsid w:val="006A128E"/>
    <w:rsid w:val="006B0275"/>
    <w:rsid w:val="006C70F8"/>
    <w:rsid w:val="006D55BF"/>
    <w:rsid w:val="006E76D6"/>
    <w:rsid w:val="006F384F"/>
    <w:rsid w:val="006F7827"/>
    <w:rsid w:val="00712D7A"/>
    <w:rsid w:val="007132C2"/>
    <w:rsid w:val="00723C52"/>
    <w:rsid w:val="00725DDF"/>
    <w:rsid w:val="0073022F"/>
    <w:rsid w:val="00753B79"/>
    <w:rsid w:val="0077633C"/>
    <w:rsid w:val="00782874"/>
    <w:rsid w:val="007913F0"/>
    <w:rsid w:val="00793BBB"/>
    <w:rsid w:val="00797D0E"/>
    <w:rsid w:val="007A7ABD"/>
    <w:rsid w:val="007B011C"/>
    <w:rsid w:val="007B21F1"/>
    <w:rsid w:val="007B5A1F"/>
    <w:rsid w:val="007B7CDA"/>
    <w:rsid w:val="007C2194"/>
    <w:rsid w:val="007D0D3E"/>
    <w:rsid w:val="007E2DCD"/>
    <w:rsid w:val="007E7924"/>
    <w:rsid w:val="007F22E5"/>
    <w:rsid w:val="00811BAF"/>
    <w:rsid w:val="00831944"/>
    <w:rsid w:val="008375E2"/>
    <w:rsid w:val="00837DBC"/>
    <w:rsid w:val="008512AE"/>
    <w:rsid w:val="00853043"/>
    <w:rsid w:val="00855596"/>
    <w:rsid w:val="008568CE"/>
    <w:rsid w:val="00865D5B"/>
    <w:rsid w:val="00880BDE"/>
    <w:rsid w:val="00884B50"/>
    <w:rsid w:val="00894E4E"/>
    <w:rsid w:val="008A1C29"/>
    <w:rsid w:val="008A4563"/>
    <w:rsid w:val="008B42F9"/>
    <w:rsid w:val="008B5273"/>
    <w:rsid w:val="008D3272"/>
    <w:rsid w:val="008E5B23"/>
    <w:rsid w:val="008F142C"/>
    <w:rsid w:val="00903810"/>
    <w:rsid w:val="0091570D"/>
    <w:rsid w:val="009214B3"/>
    <w:rsid w:val="0092404A"/>
    <w:rsid w:val="00924366"/>
    <w:rsid w:val="00932039"/>
    <w:rsid w:val="00940E87"/>
    <w:rsid w:val="00946065"/>
    <w:rsid w:val="00950FF7"/>
    <w:rsid w:val="00961650"/>
    <w:rsid w:val="00964699"/>
    <w:rsid w:val="0097093B"/>
    <w:rsid w:val="009724ED"/>
    <w:rsid w:val="00975A12"/>
    <w:rsid w:val="0097698E"/>
    <w:rsid w:val="00985165"/>
    <w:rsid w:val="00987DE9"/>
    <w:rsid w:val="00994C98"/>
    <w:rsid w:val="009A5392"/>
    <w:rsid w:val="009D05CB"/>
    <w:rsid w:val="009D680D"/>
    <w:rsid w:val="009D7621"/>
    <w:rsid w:val="009E23B2"/>
    <w:rsid w:val="009F3ADD"/>
    <w:rsid w:val="00A031AF"/>
    <w:rsid w:val="00A06AEF"/>
    <w:rsid w:val="00A06C95"/>
    <w:rsid w:val="00A1662A"/>
    <w:rsid w:val="00A20C3B"/>
    <w:rsid w:val="00A2519F"/>
    <w:rsid w:val="00A54ED1"/>
    <w:rsid w:val="00A55C0A"/>
    <w:rsid w:val="00A62743"/>
    <w:rsid w:val="00A66ECF"/>
    <w:rsid w:val="00A81193"/>
    <w:rsid w:val="00A822FD"/>
    <w:rsid w:val="00A91DEA"/>
    <w:rsid w:val="00A93AA6"/>
    <w:rsid w:val="00AC09FB"/>
    <w:rsid w:val="00AC3263"/>
    <w:rsid w:val="00AC3DD0"/>
    <w:rsid w:val="00AC7F61"/>
    <w:rsid w:val="00AD4696"/>
    <w:rsid w:val="00AD5C8C"/>
    <w:rsid w:val="00AD77ED"/>
    <w:rsid w:val="00B104A2"/>
    <w:rsid w:val="00B258AB"/>
    <w:rsid w:val="00B51B71"/>
    <w:rsid w:val="00B64C9B"/>
    <w:rsid w:val="00B766EF"/>
    <w:rsid w:val="00B82C64"/>
    <w:rsid w:val="00B92FA5"/>
    <w:rsid w:val="00B96F48"/>
    <w:rsid w:val="00BB1742"/>
    <w:rsid w:val="00BB3047"/>
    <w:rsid w:val="00BC2276"/>
    <w:rsid w:val="00BC3158"/>
    <w:rsid w:val="00BD1992"/>
    <w:rsid w:val="00BD5A2A"/>
    <w:rsid w:val="00BD7D51"/>
    <w:rsid w:val="00BE169C"/>
    <w:rsid w:val="00BF396E"/>
    <w:rsid w:val="00C057C4"/>
    <w:rsid w:val="00C25D38"/>
    <w:rsid w:val="00C2783F"/>
    <w:rsid w:val="00C35C6C"/>
    <w:rsid w:val="00C42F05"/>
    <w:rsid w:val="00C46149"/>
    <w:rsid w:val="00C519CA"/>
    <w:rsid w:val="00C577CF"/>
    <w:rsid w:val="00C72B1A"/>
    <w:rsid w:val="00C932FC"/>
    <w:rsid w:val="00CA0A09"/>
    <w:rsid w:val="00CA2C8C"/>
    <w:rsid w:val="00CA6104"/>
    <w:rsid w:val="00CC3B97"/>
    <w:rsid w:val="00CE5E3B"/>
    <w:rsid w:val="00CE5F28"/>
    <w:rsid w:val="00CF5F88"/>
    <w:rsid w:val="00D22422"/>
    <w:rsid w:val="00D42C56"/>
    <w:rsid w:val="00D557A9"/>
    <w:rsid w:val="00D75AA4"/>
    <w:rsid w:val="00D80DCE"/>
    <w:rsid w:val="00D84E02"/>
    <w:rsid w:val="00DA27AD"/>
    <w:rsid w:val="00DA37CE"/>
    <w:rsid w:val="00DB23CF"/>
    <w:rsid w:val="00DC5012"/>
    <w:rsid w:val="00DC7A5B"/>
    <w:rsid w:val="00DE7C93"/>
    <w:rsid w:val="00DF34B8"/>
    <w:rsid w:val="00E2405F"/>
    <w:rsid w:val="00E26849"/>
    <w:rsid w:val="00E303E7"/>
    <w:rsid w:val="00E30548"/>
    <w:rsid w:val="00E42204"/>
    <w:rsid w:val="00E4636D"/>
    <w:rsid w:val="00E47E13"/>
    <w:rsid w:val="00E50B84"/>
    <w:rsid w:val="00E754BC"/>
    <w:rsid w:val="00E75D8E"/>
    <w:rsid w:val="00E81C3F"/>
    <w:rsid w:val="00E858D8"/>
    <w:rsid w:val="00E92AA2"/>
    <w:rsid w:val="00E954C3"/>
    <w:rsid w:val="00EA302F"/>
    <w:rsid w:val="00EA35EB"/>
    <w:rsid w:val="00EB1CEA"/>
    <w:rsid w:val="00EB4C18"/>
    <w:rsid w:val="00EC0A47"/>
    <w:rsid w:val="00EC0C2A"/>
    <w:rsid w:val="00EC4828"/>
    <w:rsid w:val="00ED08A2"/>
    <w:rsid w:val="00ED6937"/>
    <w:rsid w:val="00ED7151"/>
    <w:rsid w:val="00EF2F92"/>
    <w:rsid w:val="00F21C39"/>
    <w:rsid w:val="00F24A49"/>
    <w:rsid w:val="00F360C6"/>
    <w:rsid w:val="00F36305"/>
    <w:rsid w:val="00F408E9"/>
    <w:rsid w:val="00F40D95"/>
    <w:rsid w:val="00F45C8B"/>
    <w:rsid w:val="00F500C1"/>
    <w:rsid w:val="00F50405"/>
    <w:rsid w:val="00F74D56"/>
    <w:rsid w:val="00F84794"/>
    <w:rsid w:val="00F91920"/>
    <w:rsid w:val="00FA057F"/>
    <w:rsid w:val="00FA36F1"/>
    <w:rsid w:val="00FA4CD2"/>
    <w:rsid w:val="00FD0F30"/>
    <w:rsid w:val="00FD6DB9"/>
    <w:rsid w:val="00FF2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E201DC"/>
  <w15:docId w15:val="{9878CDAC-9621-4D88-BB53-21783284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A2"/>
    <w:pPr>
      <w:spacing w:after="240" w:line="240" w:lineRule="auto"/>
    </w:pPr>
    <w:rPr>
      <w:lang w:val="nl-BE" w:eastAsia="en-US"/>
    </w:rPr>
  </w:style>
  <w:style w:type="paragraph" w:styleId="Heading1">
    <w:name w:val="heading 1"/>
    <w:basedOn w:val="Normal"/>
    <w:next w:val="Normal"/>
    <w:link w:val="Heading1Char"/>
    <w:qFormat/>
    <w:rsid w:val="00EA302F"/>
    <w:pPr>
      <w:numPr>
        <w:numId w:val="26"/>
      </w:numPr>
      <w:spacing w:before="600" w:line="400" w:lineRule="atLeast"/>
      <w:contextualSpacing/>
      <w:outlineLvl w:val="0"/>
    </w:pPr>
    <w:rPr>
      <w:rFonts w:eastAsia="Times"/>
      <w:b/>
      <w:noProof/>
      <w:color w:val="7843A5"/>
      <w:kern w:val="32"/>
      <w:sz w:val="36"/>
      <w:szCs w:val="24"/>
      <w:lang w:val="nl-NL" w:eastAsia="nl-BE"/>
    </w:rPr>
  </w:style>
  <w:style w:type="paragraph" w:styleId="Heading2">
    <w:name w:val="heading 2"/>
    <w:basedOn w:val="Heading1"/>
    <w:next w:val="Normal"/>
    <w:link w:val="Heading2Char"/>
    <w:qFormat/>
    <w:rsid w:val="00EA302F"/>
    <w:pPr>
      <w:numPr>
        <w:ilvl w:val="1"/>
      </w:numPr>
      <w:spacing w:before="240" w:after="120" w:line="240" w:lineRule="auto"/>
      <w:outlineLvl w:val="1"/>
    </w:pPr>
    <w:rPr>
      <w:b w:val="0"/>
      <w:sz w:val="24"/>
    </w:rPr>
  </w:style>
  <w:style w:type="paragraph" w:styleId="Heading3">
    <w:name w:val="heading 3"/>
    <w:basedOn w:val="Heading2"/>
    <w:next w:val="Normal"/>
    <w:link w:val="Heading3Char"/>
    <w:qFormat/>
    <w:rsid w:val="00EA302F"/>
    <w:pPr>
      <w:keepNext/>
      <w:numPr>
        <w:ilvl w:val="2"/>
      </w:numPr>
      <w:outlineLvl w:val="2"/>
    </w:pPr>
    <w:rPr>
      <w:sz w:val="20"/>
      <w:szCs w:val="20"/>
    </w:rPr>
  </w:style>
  <w:style w:type="paragraph" w:styleId="Heading4">
    <w:name w:val="heading 4"/>
    <w:basedOn w:val="Heading3"/>
    <w:next w:val="Normal"/>
    <w:link w:val="Heading4Char"/>
    <w:qFormat/>
    <w:rsid w:val="00EA302F"/>
    <w:pPr>
      <w:numPr>
        <w:ilvl w:val="3"/>
      </w:numPr>
      <w:outlineLvl w:val="3"/>
    </w:pPr>
    <w:rPr>
      <w:kern w:val="0"/>
      <w:szCs w:val="24"/>
      <w:lang w:eastAsia="en-US"/>
    </w:rPr>
  </w:style>
  <w:style w:type="paragraph" w:styleId="Heading5">
    <w:name w:val="heading 5"/>
    <w:basedOn w:val="Heading4"/>
    <w:next w:val="Normal"/>
    <w:link w:val="Heading5Char"/>
    <w:qFormat/>
    <w:rsid w:val="00EA302F"/>
    <w:pPr>
      <w:numPr>
        <w:ilvl w:val="4"/>
      </w:numPr>
      <w:outlineLvl w:val="4"/>
    </w:pPr>
    <w:rPr>
      <w:szCs w:val="20"/>
    </w:rPr>
  </w:style>
  <w:style w:type="paragraph" w:styleId="Heading6">
    <w:name w:val="heading 6"/>
    <w:basedOn w:val="Heading5"/>
    <w:next w:val="Normal"/>
    <w:link w:val="Heading6Char"/>
    <w:qFormat/>
    <w:rsid w:val="00EA302F"/>
    <w:pPr>
      <w:numPr>
        <w:ilvl w:val="5"/>
      </w:numPr>
      <w:outlineLvl w:val="5"/>
    </w:pPr>
    <w:rPr>
      <w:rFonts w:eastAsia="Times New Roman"/>
      <w:bCs/>
      <w:szCs w:val="22"/>
    </w:rPr>
  </w:style>
  <w:style w:type="paragraph" w:styleId="Heading7">
    <w:name w:val="heading 7"/>
    <w:basedOn w:val="Heading6"/>
    <w:next w:val="Normal"/>
    <w:link w:val="Heading7Char"/>
    <w:qFormat/>
    <w:rsid w:val="00EA302F"/>
    <w:pPr>
      <w:numPr>
        <w:ilvl w:val="6"/>
      </w:numPr>
      <w:outlineLvl w:val="6"/>
    </w:pPr>
    <w:rPr>
      <w:szCs w:val="24"/>
    </w:rPr>
  </w:style>
  <w:style w:type="paragraph" w:styleId="Heading8">
    <w:name w:val="heading 8"/>
    <w:basedOn w:val="Heading7"/>
    <w:next w:val="Normal"/>
    <w:link w:val="Heading8Char"/>
    <w:qFormat/>
    <w:rsid w:val="00EA302F"/>
    <w:pPr>
      <w:numPr>
        <w:ilvl w:val="7"/>
      </w:numPr>
      <w:outlineLvl w:val="7"/>
    </w:pPr>
    <w:rPr>
      <w:iCs/>
    </w:rPr>
  </w:style>
  <w:style w:type="paragraph" w:styleId="Heading9">
    <w:name w:val="heading 9"/>
    <w:basedOn w:val="Heading8"/>
    <w:next w:val="Normal"/>
    <w:link w:val="Heading9Char"/>
    <w:qFormat/>
    <w:rsid w:val="00EA302F"/>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302F"/>
    <w:rPr>
      <w:rFonts w:eastAsia="Times"/>
      <w:b/>
      <w:noProof/>
      <w:color w:val="7843A5"/>
      <w:kern w:val="32"/>
      <w:sz w:val="36"/>
      <w:szCs w:val="24"/>
      <w:lang w:val="nl-NL" w:eastAsia="nl-BE"/>
    </w:rPr>
  </w:style>
  <w:style w:type="paragraph" w:styleId="Header">
    <w:name w:val="header"/>
    <w:basedOn w:val="Normal"/>
    <w:link w:val="HeaderChar"/>
    <w:unhideWhenUsed/>
    <w:rsid w:val="001417E4"/>
    <w:pPr>
      <w:tabs>
        <w:tab w:val="center" w:pos="4320"/>
        <w:tab w:val="right" w:pos="8640"/>
      </w:tabs>
    </w:pPr>
  </w:style>
  <w:style w:type="character" w:customStyle="1" w:styleId="HeaderChar">
    <w:name w:val="Header Char"/>
    <w:basedOn w:val="DefaultParagraphFont"/>
    <w:link w:val="Header"/>
    <w:rsid w:val="001417E4"/>
  </w:style>
  <w:style w:type="paragraph" w:styleId="Footer">
    <w:name w:val="footer"/>
    <w:basedOn w:val="Voettekst1"/>
    <w:link w:val="FooterChar1"/>
    <w:uiPriority w:val="99"/>
    <w:unhideWhenUsed/>
    <w:qFormat/>
    <w:rsid w:val="00275F8F"/>
  </w:style>
  <w:style w:type="character" w:customStyle="1" w:styleId="FooterChar1">
    <w:name w:val="Footer Char1"/>
    <w:basedOn w:val="DefaultParagraphFont"/>
    <w:link w:val="Footer"/>
    <w:uiPriority w:val="99"/>
    <w:rsid w:val="00275F8F"/>
    <w:rPr>
      <w:color w:val="7843A6"/>
      <w:spacing w:val="-2"/>
      <w:sz w:val="16"/>
      <w:szCs w:val="16"/>
      <w:lang w:val="nl-BE" w:eastAsia="en-US"/>
    </w:rPr>
  </w:style>
  <w:style w:type="character" w:styleId="PageNumber">
    <w:name w:val="page number"/>
    <w:uiPriority w:val="99"/>
    <w:semiHidden/>
    <w:unhideWhenUsed/>
    <w:qFormat/>
    <w:rsid w:val="001B15DB"/>
    <w:rPr>
      <w:rFonts w:ascii="Arial" w:hAnsi="Arial"/>
      <w:color w:val="87888A"/>
      <w:sz w:val="16"/>
    </w:rPr>
  </w:style>
  <w:style w:type="paragraph" w:styleId="BalloonText">
    <w:name w:val="Balloon Text"/>
    <w:basedOn w:val="Normal"/>
    <w:link w:val="BalloonTextChar"/>
    <w:uiPriority w:val="99"/>
    <w:semiHidden/>
    <w:unhideWhenUsed/>
    <w:rsid w:val="005E1D2F"/>
    <w:rPr>
      <w:rFonts w:cs="Lucida Grande"/>
      <w:color w:val="87888A"/>
      <w:sz w:val="18"/>
      <w:szCs w:val="18"/>
    </w:rPr>
  </w:style>
  <w:style w:type="paragraph" w:customStyle="1" w:styleId="Koptekst1">
    <w:name w:val="Koptekst 1"/>
    <w:basedOn w:val="Header"/>
    <w:link w:val="Koptekst1Char"/>
    <w:qFormat/>
    <w:rsid w:val="00B96F48"/>
    <w:pPr>
      <w:tabs>
        <w:tab w:val="clear" w:pos="8640"/>
        <w:tab w:val="right" w:pos="9498"/>
      </w:tabs>
      <w:spacing w:after="120" w:line="276" w:lineRule="auto"/>
      <w:jc w:val="right"/>
    </w:pPr>
    <w:rPr>
      <w:rFonts w:eastAsia="Times New Roman" w:cs="Arial"/>
      <w:caps/>
      <w:noProof/>
      <w:color w:val="7843A6"/>
      <w:sz w:val="16"/>
      <w:szCs w:val="16"/>
      <w:lang w:val="en-GB" w:eastAsia="ja-JP"/>
    </w:rPr>
  </w:style>
  <w:style w:type="paragraph" w:customStyle="1" w:styleId="BasicParagraph">
    <w:name w:val="[Basic Paragraph]"/>
    <w:basedOn w:val="Normal"/>
    <w:autoRedefine/>
    <w:uiPriority w:val="99"/>
    <w:rsid w:val="00C577CF"/>
    <w:pPr>
      <w:widowControl w:val="0"/>
      <w:autoSpaceDE w:val="0"/>
      <w:autoSpaceDN w:val="0"/>
      <w:adjustRightInd w:val="0"/>
      <w:spacing w:before="120" w:line="288" w:lineRule="auto"/>
      <w:jc w:val="center"/>
      <w:textAlignment w:val="center"/>
      <w:outlineLvl w:val="0"/>
    </w:pPr>
    <w:rPr>
      <w:rFonts w:cs="MinionPro-Regular"/>
      <w:sz w:val="16"/>
      <w:szCs w:val="24"/>
      <w:lang w:eastAsia="en-GB"/>
    </w:rPr>
  </w:style>
  <w:style w:type="paragraph" w:customStyle="1" w:styleId="Titel1">
    <w:name w:val="Titel1"/>
    <w:basedOn w:val="Normal"/>
    <w:next w:val="Normal"/>
    <w:rsid w:val="00C057C4"/>
    <w:pPr>
      <w:spacing w:before="240" w:after="120"/>
      <w:jc w:val="center"/>
    </w:pPr>
    <w:rPr>
      <w:rFonts w:cs="Arial"/>
      <w:b/>
      <w:color w:val="7843A6"/>
      <w:sz w:val="40"/>
      <w:szCs w:val="40"/>
    </w:rPr>
  </w:style>
  <w:style w:type="paragraph" w:customStyle="1" w:styleId="Opsomming2">
    <w:name w:val="Opsomming 2"/>
    <w:basedOn w:val="Normal"/>
    <w:qFormat/>
    <w:rsid w:val="00F50405"/>
    <w:pPr>
      <w:numPr>
        <w:ilvl w:val="1"/>
        <w:numId w:val="6"/>
      </w:numPr>
    </w:pPr>
    <w:rPr>
      <w:rFonts w:cs="Arial"/>
    </w:rPr>
  </w:style>
  <w:style w:type="paragraph" w:customStyle="1" w:styleId="Titel3">
    <w:name w:val="Titel 3"/>
    <w:basedOn w:val="Normal"/>
    <w:next w:val="Normal"/>
    <w:link w:val="Titel3Char"/>
    <w:qFormat/>
    <w:rsid w:val="006F384F"/>
    <w:pPr>
      <w:spacing w:before="360"/>
    </w:pPr>
    <w:rPr>
      <w:rFonts w:cs="Arial"/>
      <w:b/>
      <w:szCs w:val="24"/>
    </w:rPr>
  </w:style>
  <w:style w:type="character" w:customStyle="1" w:styleId="Titel3Char">
    <w:name w:val="Titel 3 Char"/>
    <w:basedOn w:val="DefaultParagraphFont"/>
    <w:link w:val="Titel3"/>
    <w:rsid w:val="006F384F"/>
    <w:rPr>
      <w:rFonts w:cs="Arial"/>
      <w:b/>
      <w:szCs w:val="24"/>
      <w:lang w:val="en-US" w:eastAsia="en-US"/>
    </w:rPr>
  </w:style>
  <w:style w:type="paragraph" w:customStyle="1" w:styleId="Opsomming1">
    <w:name w:val="Opsomming 1"/>
    <w:basedOn w:val="Normal"/>
    <w:qFormat/>
    <w:rsid w:val="00324DE4"/>
    <w:pPr>
      <w:numPr>
        <w:numId w:val="5"/>
      </w:numPr>
      <w:spacing w:before="120" w:after="120"/>
    </w:pPr>
    <w:rPr>
      <w:rFonts w:cs="Arial"/>
    </w:rPr>
  </w:style>
  <w:style w:type="character" w:customStyle="1" w:styleId="Koptekst1Char">
    <w:name w:val="Koptekst 1 Char"/>
    <w:basedOn w:val="HeaderChar"/>
    <w:link w:val="Koptekst1"/>
    <w:rsid w:val="00B96F48"/>
    <w:rPr>
      <w:rFonts w:eastAsia="Times New Roman" w:cs="Arial"/>
      <w:caps/>
      <w:noProof/>
      <w:color w:val="7843A6"/>
      <w:sz w:val="16"/>
      <w:szCs w:val="16"/>
      <w:lang w:eastAsia="ja-JP"/>
    </w:rPr>
  </w:style>
  <w:style w:type="paragraph" w:customStyle="1" w:styleId="Koptekst2">
    <w:name w:val="Koptekst 2"/>
    <w:basedOn w:val="Normal"/>
    <w:qFormat/>
    <w:rsid w:val="00B96F48"/>
    <w:pPr>
      <w:tabs>
        <w:tab w:val="right" w:pos="9498"/>
      </w:tabs>
      <w:spacing w:after="120" w:line="276" w:lineRule="auto"/>
      <w:ind w:right="-147"/>
      <w:jc w:val="center"/>
    </w:pPr>
    <w:rPr>
      <w:rFonts w:eastAsia="Times New Roman" w:cs="Arial"/>
      <w:noProof/>
      <w:color w:val="87888A"/>
      <w:sz w:val="16"/>
      <w:szCs w:val="16"/>
      <w:lang w:val="en-GB" w:eastAsia="ja-JP"/>
    </w:rPr>
  </w:style>
  <w:style w:type="paragraph" w:customStyle="1" w:styleId="Titel2">
    <w:name w:val="Titel 2"/>
    <w:basedOn w:val="Titel3"/>
    <w:next w:val="Normal"/>
    <w:link w:val="Titel2Char"/>
    <w:qFormat/>
    <w:rsid w:val="006F384F"/>
    <w:rPr>
      <w:color w:val="7843A5"/>
      <w:sz w:val="24"/>
    </w:rPr>
  </w:style>
  <w:style w:type="character" w:customStyle="1" w:styleId="Titel2Char">
    <w:name w:val="Titel 2 Char"/>
    <w:basedOn w:val="Titel3Char"/>
    <w:link w:val="Titel2"/>
    <w:rsid w:val="006F384F"/>
    <w:rPr>
      <w:rFonts w:cs="Arial"/>
      <w:b/>
      <w:color w:val="7843A5"/>
      <w:sz w:val="24"/>
      <w:szCs w:val="24"/>
      <w:lang w:val="en-US" w:eastAsia="en-US"/>
    </w:rPr>
  </w:style>
  <w:style w:type="paragraph" w:customStyle="1" w:styleId="StandaardGrijs">
    <w:name w:val="Standaard Grijs"/>
    <w:qFormat/>
    <w:rsid w:val="00315ACB"/>
    <w:pPr>
      <w:ind w:left="426"/>
    </w:pPr>
    <w:rPr>
      <w:rFonts w:cs="Arial"/>
      <w:color w:val="87888A"/>
      <w:lang w:val="en-US" w:eastAsia="en-US"/>
    </w:rPr>
  </w:style>
  <w:style w:type="paragraph" w:customStyle="1" w:styleId="Body1">
    <w:name w:val="Body_1"/>
    <w:rsid w:val="009D7621"/>
    <w:rPr>
      <w:rFonts w:cs="Arial"/>
      <w:lang w:val="en-US" w:eastAsia="en-US"/>
    </w:rPr>
  </w:style>
  <w:style w:type="character" w:customStyle="1" w:styleId="BalloonTextChar">
    <w:name w:val="Balloon Text Char"/>
    <w:basedOn w:val="DefaultParagraphFont"/>
    <w:link w:val="BalloonText"/>
    <w:uiPriority w:val="99"/>
    <w:semiHidden/>
    <w:rsid w:val="005E1D2F"/>
    <w:rPr>
      <w:rFonts w:cs="Lucida Grande"/>
      <w:color w:val="87888A"/>
      <w:sz w:val="18"/>
      <w:szCs w:val="18"/>
      <w:lang w:val="en-US" w:eastAsia="en-US"/>
    </w:rPr>
  </w:style>
  <w:style w:type="character" w:customStyle="1" w:styleId="Heading2Char">
    <w:name w:val="Heading 2 Char"/>
    <w:link w:val="Heading2"/>
    <w:rsid w:val="00EA302F"/>
    <w:rPr>
      <w:rFonts w:eastAsia="Times"/>
      <w:noProof/>
      <w:color w:val="7843A5"/>
      <w:kern w:val="32"/>
      <w:sz w:val="24"/>
      <w:szCs w:val="24"/>
      <w:lang w:val="nl-NL" w:eastAsia="nl-BE"/>
    </w:rPr>
  </w:style>
  <w:style w:type="paragraph" w:styleId="Revision">
    <w:name w:val="Revision"/>
    <w:hidden/>
    <w:uiPriority w:val="99"/>
    <w:semiHidden/>
    <w:rsid w:val="001665BF"/>
    <w:pPr>
      <w:spacing w:line="240" w:lineRule="auto"/>
    </w:pPr>
    <w:rPr>
      <w:lang w:val="en-US" w:eastAsia="en-US"/>
    </w:rPr>
  </w:style>
  <w:style w:type="paragraph" w:customStyle="1" w:styleId="Nummering">
    <w:name w:val="Nummering"/>
    <w:basedOn w:val="Opsomming1"/>
    <w:qFormat/>
    <w:rsid w:val="006A128E"/>
    <w:pPr>
      <w:numPr>
        <w:numId w:val="16"/>
      </w:numPr>
    </w:pPr>
  </w:style>
  <w:style w:type="table" w:customStyle="1" w:styleId="Centraaluitgelijnd">
    <w:name w:val="Centraal uitgelijnd"/>
    <w:basedOn w:val="TableNormal"/>
    <w:uiPriority w:val="99"/>
    <w:rsid w:val="004E596E"/>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Linksuitgelijnd">
    <w:name w:val="Links uitgelijnd"/>
    <w:basedOn w:val="Centraaluitgelijnd"/>
    <w:uiPriority w:val="99"/>
    <w:rsid w:val="004E596E"/>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styleId="TableGrid">
    <w:name w:val="Table Grid"/>
    <w:basedOn w:val="TableNormal"/>
    <w:uiPriority w:val="59"/>
    <w:rsid w:val="004E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4E596E"/>
    <w:pPr>
      <w:spacing w:after="0"/>
    </w:pPr>
    <w:rPr>
      <w:rFonts w:eastAsia="Times New Roman"/>
      <w:noProof/>
      <w:color w:val="FFFFFF" w:themeColor="background2"/>
      <w:sz w:val="16"/>
      <w:szCs w:val="24"/>
      <w:lang w:val="nl-NL"/>
    </w:rPr>
  </w:style>
  <w:style w:type="paragraph" w:customStyle="1" w:styleId="Tabletext">
    <w:name w:val="Table text"/>
    <w:basedOn w:val="Normal"/>
    <w:qFormat/>
    <w:rsid w:val="004E596E"/>
    <w:pPr>
      <w:spacing w:after="0"/>
    </w:pPr>
    <w:rPr>
      <w:rFonts w:eastAsia="Times New Roman"/>
      <w:noProof/>
      <w:sz w:val="16"/>
      <w:szCs w:val="24"/>
      <w:lang w:val="nl-NL"/>
    </w:rPr>
  </w:style>
  <w:style w:type="table" w:customStyle="1" w:styleId="Wittelijnen">
    <w:name w:val="Witte lijnen"/>
    <w:basedOn w:val="Linksuitgelijnd"/>
    <w:uiPriority w:val="99"/>
    <w:rsid w:val="004E596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Voettekst1">
    <w:name w:val="Voettekst1"/>
    <w:basedOn w:val="Normal"/>
    <w:link w:val="FooterChar"/>
    <w:rsid w:val="002765C1"/>
    <w:pPr>
      <w:tabs>
        <w:tab w:val="right" w:pos="9639"/>
      </w:tabs>
      <w:spacing w:after="0" w:line="220" w:lineRule="exact"/>
    </w:pPr>
    <w:rPr>
      <w:color w:val="7843A6"/>
      <w:spacing w:val="-2"/>
      <w:sz w:val="16"/>
      <w:szCs w:val="16"/>
    </w:rPr>
  </w:style>
  <w:style w:type="character" w:customStyle="1" w:styleId="FooterChar">
    <w:name w:val="Footer Char"/>
    <w:basedOn w:val="DefaultParagraphFont"/>
    <w:link w:val="Voettekst1"/>
    <w:rsid w:val="002765C1"/>
    <w:rPr>
      <w:color w:val="7843A6"/>
      <w:spacing w:val="-2"/>
      <w:sz w:val="16"/>
      <w:szCs w:val="16"/>
      <w:lang w:val="nl-BE" w:eastAsia="en-US"/>
    </w:rPr>
  </w:style>
  <w:style w:type="paragraph" w:customStyle="1" w:styleId="Paginanr">
    <w:name w:val="Paginanr"/>
    <w:basedOn w:val="Voettekst1"/>
    <w:link w:val="PaginanrChar"/>
    <w:qFormat/>
    <w:rsid w:val="002765C1"/>
    <w:rPr>
      <w:color w:val="auto"/>
    </w:rPr>
  </w:style>
  <w:style w:type="character" w:customStyle="1" w:styleId="PaginanrChar">
    <w:name w:val="Paginanr Char"/>
    <w:basedOn w:val="FooterChar"/>
    <w:link w:val="Paginanr"/>
    <w:rsid w:val="002765C1"/>
    <w:rPr>
      <w:color w:val="7843A6"/>
      <w:spacing w:val="-2"/>
      <w:sz w:val="16"/>
      <w:szCs w:val="16"/>
      <w:lang w:val="nl-BE" w:eastAsia="en-US"/>
    </w:rPr>
  </w:style>
  <w:style w:type="paragraph" w:styleId="Title">
    <w:name w:val="Title"/>
    <w:basedOn w:val="Titel1"/>
    <w:next w:val="Normal"/>
    <w:link w:val="TitleChar"/>
    <w:uiPriority w:val="10"/>
    <w:qFormat/>
    <w:rsid w:val="00C42F05"/>
  </w:style>
  <w:style w:type="character" w:customStyle="1" w:styleId="TitleChar">
    <w:name w:val="Title Char"/>
    <w:basedOn w:val="DefaultParagraphFont"/>
    <w:link w:val="Title"/>
    <w:uiPriority w:val="10"/>
    <w:rsid w:val="00C42F05"/>
    <w:rPr>
      <w:rFonts w:cs="Arial"/>
      <w:b/>
      <w:color w:val="7843A6"/>
      <w:sz w:val="40"/>
      <w:szCs w:val="40"/>
      <w:lang w:val="nl-BE" w:eastAsia="en-US"/>
    </w:rPr>
  </w:style>
  <w:style w:type="character" w:customStyle="1" w:styleId="Heading3Char">
    <w:name w:val="Heading 3 Char"/>
    <w:link w:val="Heading3"/>
    <w:rsid w:val="00EA302F"/>
    <w:rPr>
      <w:rFonts w:eastAsia="Times"/>
      <w:noProof/>
      <w:color w:val="7843A5"/>
      <w:kern w:val="32"/>
      <w:lang w:val="nl-NL" w:eastAsia="nl-BE"/>
    </w:rPr>
  </w:style>
  <w:style w:type="character" w:customStyle="1" w:styleId="Heading4Char">
    <w:name w:val="Heading 4 Char"/>
    <w:link w:val="Heading4"/>
    <w:rsid w:val="00EA302F"/>
    <w:rPr>
      <w:rFonts w:eastAsia="Times"/>
      <w:noProof/>
      <w:color w:val="7843A5"/>
      <w:szCs w:val="24"/>
      <w:lang w:val="nl-NL" w:eastAsia="en-US"/>
    </w:rPr>
  </w:style>
  <w:style w:type="character" w:customStyle="1" w:styleId="Heading5Char">
    <w:name w:val="Heading 5 Char"/>
    <w:link w:val="Heading5"/>
    <w:rsid w:val="00EA302F"/>
    <w:rPr>
      <w:rFonts w:eastAsia="Times"/>
      <w:noProof/>
      <w:color w:val="7843A5"/>
      <w:lang w:val="nl-NL" w:eastAsia="en-US"/>
    </w:rPr>
  </w:style>
  <w:style w:type="character" w:customStyle="1" w:styleId="Heading6Char">
    <w:name w:val="Heading 6 Char"/>
    <w:link w:val="Heading6"/>
    <w:rsid w:val="00EA302F"/>
    <w:rPr>
      <w:rFonts w:eastAsia="Times New Roman"/>
      <w:bCs/>
      <w:noProof/>
      <w:color w:val="7843A5"/>
      <w:szCs w:val="22"/>
      <w:lang w:val="nl-NL" w:eastAsia="en-US"/>
    </w:rPr>
  </w:style>
  <w:style w:type="character" w:customStyle="1" w:styleId="Heading7Char">
    <w:name w:val="Heading 7 Char"/>
    <w:link w:val="Heading7"/>
    <w:rsid w:val="00EA302F"/>
    <w:rPr>
      <w:rFonts w:eastAsia="Times New Roman"/>
      <w:bCs/>
      <w:noProof/>
      <w:color w:val="7843A5"/>
      <w:szCs w:val="24"/>
      <w:lang w:val="nl-NL" w:eastAsia="en-US"/>
    </w:rPr>
  </w:style>
  <w:style w:type="character" w:customStyle="1" w:styleId="Heading8Char">
    <w:name w:val="Heading 8 Char"/>
    <w:link w:val="Heading8"/>
    <w:rsid w:val="00EA302F"/>
    <w:rPr>
      <w:rFonts w:eastAsia="Times New Roman"/>
      <w:bCs/>
      <w:iCs/>
      <w:noProof/>
      <w:color w:val="7843A5"/>
      <w:szCs w:val="24"/>
      <w:lang w:val="nl-NL" w:eastAsia="en-US"/>
    </w:rPr>
  </w:style>
  <w:style w:type="character" w:customStyle="1" w:styleId="Heading9Char">
    <w:name w:val="Heading 9 Char"/>
    <w:link w:val="Heading9"/>
    <w:rsid w:val="00EA302F"/>
    <w:rPr>
      <w:rFonts w:eastAsia="Times New Roman" w:cs="Arial"/>
      <w:bCs/>
      <w:iCs/>
      <w:noProof/>
      <w:color w:val="7843A5"/>
      <w:szCs w:val="22"/>
      <w:lang w:val="nl-NL" w:eastAsia="en-US"/>
    </w:rPr>
  </w:style>
  <w:style w:type="paragraph" w:styleId="TOC1">
    <w:name w:val="toc 1"/>
    <w:basedOn w:val="Normal"/>
    <w:next w:val="Normal"/>
    <w:uiPriority w:val="39"/>
    <w:unhideWhenUsed/>
    <w:qFormat/>
    <w:rsid w:val="00EA302F"/>
    <w:pPr>
      <w:spacing w:before="120" w:after="120"/>
    </w:pPr>
    <w:rPr>
      <w:b/>
      <w:color w:val="7843A5"/>
      <w:sz w:val="28"/>
      <w:lang w:val="en-US"/>
    </w:rPr>
  </w:style>
  <w:style w:type="paragraph" w:styleId="TOC2">
    <w:name w:val="toc 2"/>
    <w:basedOn w:val="Normal"/>
    <w:next w:val="Normal"/>
    <w:uiPriority w:val="39"/>
    <w:unhideWhenUsed/>
    <w:qFormat/>
    <w:rsid w:val="00EA302F"/>
    <w:pPr>
      <w:spacing w:before="120" w:after="120"/>
      <w:ind w:left="567"/>
    </w:pPr>
    <w:rPr>
      <w:color w:val="7843A5"/>
      <w:sz w:val="24"/>
      <w:lang w:val="en-US"/>
    </w:rPr>
  </w:style>
  <w:style w:type="paragraph" w:styleId="TOC3">
    <w:name w:val="toc 3"/>
    <w:basedOn w:val="TOC2"/>
    <w:next w:val="Normal"/>
    <w:autoRedefine/>
    <w:uiPriority w:val="39"/>
    <w:unhideWhenUsed/>
    <w:rsid w:val="00EA302F"/>
    <w:rPr>
      <w:sz w:val="20"/>
    </w:rPr>
  </w:style>
  <w:style w:type="paragraph" w:styleId="TOC4">
    <w:name w:val="toc 4"/>
    <w:basedOn w:val="Normal"/>
    <w:next w:val="Normal"/>
    <w:autoRedefine/>
    <w:uiPriority w:val="39"/>
    <w:unhideWhenUsed/>
    <w:rsid w:val="00EA302F"/>
    <w:pPr>
      <w:spacing w:line="240" w:lineRule="atLeast"/>
      <w:ind w:left="600"/>
    </w:pPr>
    <w:rPr>
      <w:lang w:val="en-US"/>
    </w:rPr>
  </w:style>
  <w:style w:type="paragraph" w:styleId="TOC5">
    <w:name w:val="toc 5"/>
    <w:basedOn w:val="Normal"/>
    <w:next w:val="Normal"/>
    <w:autoRedefine/>
    <w:uiPriority w:val="39"/>
    <w:unhideWhenUsed/>
    <w:rsid w:val="00EA302F"/>
    <w:pPr>
      <w:spacing w:line="240" w:lineRule="atLeast"/>
      <w:ind w:left="800"/>
    </w:pPr>
    <w:rPr>
      <w:lang w:val="en-US"/>
    </w:rPr>
  </w:style>
  <w:style w:type="paragraph" w:styleId="TOC6">
    <w:name w:val="toc 6"/>
    <w:basedOn w:val="Normal"/>
    <w:next w:val="Normal"/>
    <w:autoRedefine/>
    <w:uiPriority w:val="39"/>
    <w:unhideWhenUsed/>
    <w:rsid w:val="00EA302F"/>
    <w:pPr>
      <w:spacing w:line="240" w:lineRule="atLeast"/>
      <w:ind w:left="1000"/>
    </w:pPr>
    <w:rPr>
      <w:lang w:val="en-US"/>
    </w:rPr>
  </w:style>
  <w:style w:type="paragraph" w:styleId="TOC7">
    <w:name w:val="toc 7"/>
    <w:basedOn w:val="Normal"/>
    <w:next w:val="Normal"/>
    <w:autoRedefine/>
    <w:uiPriority w:val="39"/>
    <w:unhideWhenUsed/>
    <w:rsid w:val="00EA302F"/>
    <w:pPr>
      <w:spacing w:line="240" w:lineRule="atLeast"/>
      <w:ind w:left="1200"/>
    </w:pPr>
    <w:rPr>
      <w:lang w:val="en-US"/>
    </w:rPr>
  </w:style>
  <w:style w:type="paragraph" w:styleId="TOC8">
    <w:name w:val="toc 8"/>
    <w:basedOn w:val="Normal"/>
    <w:next w:val="Normal"/>
    <w:autoRedefine/>
    <w:uiPriority w:val="39"/>
    <w:unhideWhenUsed/>
    <w:rsid w:val="00EA302F"/>
    <w:pPr>
      <w:spacing w:line="240" w:lineRule="atLeast"/>
      <w:ind w:left="1400"/>
    </w:pPr>
    <w:rPr>
      <w:lang w:val="en-US"/>
    </w:rPr>
  </w:style>
  <w:style w:type="paragraph" w:styleId="TOC9">
    <w:name w:val="toc 9"/>
    <w:basedOn w:val="Normal"/>
    <w:next w:val="Normal"/>
    <w:autoRedefine/>
    <w:uiPriority w:val="39"/>
    <w:unhideWhenUsed/>
    <w:rsid w:val="00EA302F"/>
    <w:pPr>
      <w:spacing w:line="240" w:lineRule="atLeast"/>
      <w:ind w:left="1600"/>
    </w:pPr>
    <w:rPr>
      <w:lang w:val="en-US"/>
    </w:rPr>
  </w:style>
  <w:style w:type="character" w:styleId="Hyperlink">
    <w:name w:val="Hyperlink"/>
    <w:basedOn w:val="DefaultParagraphFont"/>
    <w:uiPriority w:val="99"/>
    <w:unhideWhenUsed/>
    <w:qFormat/>
    <w:rsid w:val="00A06C95"/>
    <w:rPr>
      <w:color w:val="86878A" w:themeColor="hyperlink"/>
      <w:u w:val="single"/>
    </w:rPr>
  </w:style>
  <w:style w:type="paragraph" w:styleId="FootnoteText">
    <w:name w:val="footnote text"/>
    <w:basedOn w:val="Normal"/>
    <w:link w:val="FootnoteTextChar"/>
    <w:uiPriority w:val="99"/>
    <w:semiHidden/>
    <w:unhideWhenUsed/>
    <w:rsid w:val="001416FF"/>
    <w:pPr>
      <w:spacing w:after="0"/>
    </w:pPr>
  </w:style>
  <w:style w:type="character" w:customStyle="1" w:styleId="FootnoteTextChar">
    <w:name w:val="Footnote Text Char"/>
    <w:basedOn w:val="DefaultParagraphFont"/>
    <w:link w:val="FootnoteText"/>
    <w:uiPriority w:val="99"/>
    <w:semiHidden/>
    <w:rsid w:val="001416FF"/>
    <w:rPr>
      <w:lang w:val="nl-BE" w:eastAsia="en-US"/>
    </w:rPr>
  </w:style>
  <w:style w:type="character" w:styleId="FootnoteReference">
    <w:name w:val="footnote reference"/>
    <w:basedOn w:val="DefaultParagraphFont"/>
    <w:uiPriority w:val="99"/>
    <w:semiHidden/>
    <w:unhideWhenUsed/>
    <w:rsid w:val="00141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a.usain\AppData\Local\Microsoft\Windows\Temporary%20Internet%20Files\Content.IE5\6FK1N05H\Word%20template%20one%20pager%20(1).dotx" TargetMode="External"/></Relationships>
</file>

<file path=word/theme/theme1.xml><?xml version="1.0" encoding="utf-8"?>
<a:theme xmlns:a="http://schemas.openxmlformats.org/drawingml/2006/main" name="LIANTIS">
  <a:themeElements>
    <a:clrScheme name="Liantis">
      <a:dk1>
        <a:srgbClr val="000000"/>
      </a:dk1>
      <a:lt1>
        <a:srgbClr val="FFFFFF"/>
      </a:lt1>
      <a:dk2>
        <a:srgbClr val="000000"/>
      </a:dk2>
      <a:lt2>
        <a:srgbClr val="FFFFFF"/>
      </a:lt2>
      <a:accent1>
        <a:srgbClr val="7842A4"/>
      </a:accent1>
      <a:accent2>
        <a:srgbClr val="9DEFE1"/>
      </a:accent2>
      <a:accent3>
        <a:srgbClr val="FFFEA8"/>
      </a:accent3>
      <a:accent4>
        <a:srgbClr val="ECECEC"/>
      </a:accent4>
      <a:accent5>
        <a:srgbClr val="D9DADA"/>
      </a:accent5>
      <a:accent6>
        <a:srgbClr val="BABDBD"/>
      </a:accent6>
      <a:hlink>
        <a:srgbClr val="86878A"/>
      </a:hlink>
      <a:folHlink>
        <a:srgbClr val="6365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0" marR="0" indent="0" algn="l" defTabSz="914400" rtl="0" eaLnBrk="1" fontAlgn="auto" latinLnBrk="0" hangingPunct="1">
          <a:lnSpc>
            <a:spcPts val="2000"/>
          </a:lnSpc>
          <a:spcBef>
            <a:spcPts val="0"/>
          </a:spcBef>
          <a:spcAft>
            <a:spcPts val="0"/>
          </a:spcAft>
          <a:buClrTx/>
          <a:buSzTx/>
          <a:buFontTx/>
          <a:buNone/>
          <a:tabLst/>
          <a:defRPr sz="1400" kern="1200" dirty="0" smtClean="0">
            <a:solidFill>
              <a:schemeClr val="bg1"/>
            </a:solidFill>
            <a:latin typeface="+mn-lt"/>
            <a:ea typeface="+mn-ea"/>
            <a:cs typeface="+mn-cs"/>
          </a:defRPr>
        </a:defPPr>
      </a:lstStyle>
    </a:txDef>
  </a:objectDefaults>
  <a:extraClrSchemeLst/>
  <a:extLst>
    <a:ext uri="{05A4C25C-085E-4340-85A3-A5531E510DB2}">
      <thm15:themeFamily xmlns:thm15="http://schemas.microsoft.com/office/thememl/2012/main" name="Newco_empty_template_widescreen_v2" id="{004B031E-2647-0C4C-98BF-F7AAC5F1CD4D}" vid="{5E31A3E3-650B-E64F-AA17-6CBD72104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ACE3E9940874E9E7AA5BCE4FE1FA7" ma:contentTypeVersion="24" ma:contentTypeDescription="Create a new document." ma:contentTypeScope="" ma:versionID="bf8ee2e1bc70f037c9dc7c5ab46a1417">
  <xsd:schema xmlns:xsd="http://www.w3.org/2001/XMLSchema" xmlns:xs="http://www.w3.org/2001/XMLSchema" xmlns:p="http://schemas.microsoft.com/office/2006/metadata/properties" xmlns:ns2="723a2920-59f8-401b-8a7a-7cbeb6f99df6" xmlns:ns3="02d59c2c-21d5-4339-b59f-df37183f23e0" targetNamespace="http://schemas.microsoft.com/office/2006/metadata/properties" ma:root="true" ma:fieldsID="835832b30922997bc18d708b7fd6bae3" ns2:_="" ns3:_="">
    <xsd:import namespace="723a2920-59f8-401b-8a7a-7cbeb6f99df6"/>
    <xsd:import namespace="02d59c2c-21d5-4339-b59f-df37183f23e0"/>
    <xsd:element name="properties">
      <xsd:complexType>
        <xsd:sequence>
          <xsd:element name="documentManagement">
            <xsd:complexType>
              <xsd:all>
                <xsd:element ref="ns2:Inventarisnummer" minOccurs="0"/>
                <xsd:element ref="ns2:Volgnummer" minOccurs="0"/>
                <xsd:element ref="ns2:Owner" minOccurs="0"/>
                <xsd:element ref="ns2:Taal" minOccurs="0"/>
                <xsd:element ref="ns2:Tags" minOccurs="0"/>
                <xsd:element ref="ns2:Gebruik" minOccurs="0"/>
                <xsd:element ref="ns2:Soort" minOccurs="0"/>
                <xsd:element ref="ns2:Categorie" minOccurs="0"/>
                <xsd:element ref="ns2:Trello" minOccurs="0"/>
                <xsd:element ref="ns2:Jaartal" minOccurs="0"/>
                <xsd:element ref="ns2:Vervaldatum"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2920-59f8-401b-8a7a-7cbeb6f99df6" elementFormDefault="qualified">
    <xsd:import namespace="http://schemas.microsoft.com/office/2006/documentManagement/types"/>
    <xsd:import namespace="http://schemas.microsoft.com/office/infopath/2007/PartnerControls"/>
    <xsd:element name="Inventarisnummer" ma:index="2" nillable="true" ma:displayName="Inventarisnummer" ma:internalName="Inventarisnummer">
      <xsd:simpleType>
        <xsd:restriction base="dms:Text">
          <xsd:maxLength value="255"/>
        </xsd:restriction>
      </xsd:simpleType>
    </xsd:element>
    <xsd:element name="Volgnummer" ma:index="3" nillable="true" ma:displayName="Volgnummer" ma:format="Dropdown" ma:internalName="Volgnummer" ma:percentage="FALSE">
      <xsd:simpleType>
        <xsd:restriction base="dms:Number"/>
      </xsd:simpleType>
    </xsd:element>
    <xsd:element name="Owner" ma:index="4"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al" ma:index="5" nillable="true" ma:displayName="Taal" ma:default="Nederlands" ma:internalName="Taal">
      <xsd:complexType>
        <xsd:complexContent>
          <xsd:extension base="dms:MultiChoice">
            <xsd:sequence>
              <xsd:element name="Value" maxOccurs="unbounded" minOccurs="0" nillable="true">
                <xsd:simpleType>
                  <xsd:restriction base="dms:Choice">
                    <xsd:enumeration value="Nederlands"/>
                    <xsd:enumeration value="Frans"/>
                    <xsd:enumeration value="Duits"/>
                    <xsd:enumeration value="Engels"/>
                    <xsd:enumeration value="Andere taal"/>
                  </xsd:restriction>
                </xsd:simpleType>
              </xsd:element>
            </xsd:sequence>
          </xsd:extension>
        </xsd:complexContent>
      </xsd:complexType>
    </xsd:element>
    <xsd:element name="Tags" ma:index="6" nillable="true" ma:displayName="Vindplaats" ma:default="Providoc" ma:internalName="Tags">
      <xsd:complexType>
        <xsd:complexContent>
          <xsd:extension base="dms:MultiChoice">
            <xsd:sequence>
              <xsd:element name="Value" maxOccurs="unbounded" minOccurs="0" nillable="true">
                <xsd:simpleType>
                  <xsd:restriction base="dms:Choice">
                    <xsd:enumeration value="Providoc"/>
                    <xsd:enumeration value="Previkmo"/>
                    <xsd:enumeration value="Medikmo"/>
                    <xsd:enumeration value="Preventieplatform"/>
                    <xsd:enumeration value="Bevragingen"/>
                    <xsd:enumeration value="Blog"/>
                    <xsd:enumeration value="Website"/>
                  </xsd:restriction>
                </xsd:simpleType>
              </xsd:element>
            </xsd:sequence>
          </xsd:extension>
        </xsd:complexContent>
      </xsd:complexType>
    </xsd:element>
    <xsd:element name="Gebruik" ma:index="7" nillable="true" ma:displayName="Gebruik" ma:default="Intern gebruik" ma:format="Dropdown" ma:internalName="Gebruik">
      <xsd:simpleType>
        <xsd:restriction base="dms:Choice">
          <xsd:enumeration value="Intern gebruik"/>
          <xsd:enumeration value="Extern - gratis"/>
          <xsd:enumeration value="Extern - enkel met interventie"/>
        </xsd:restriction>
      </xsd:simpleType>
    </xsd:element>
    <xsd:element name="Soort" ma:index="8" nillable="true" ma:displayName="Soort" ma:default="Formulier" ma:format="Dropdown" ma:internalName="Soort">
      <xsd:simpleType>
        <xsd:restriction base="dms:Choice">
          <xsd:enumeration value="Formulier"/>
          <xsd:enumeration value="Instructie"/>
          <xsd:enumeration value="Infodocument"/>
          <xsd:enumeration value="Invuldocument"/>
          <xsd:enumeration value="Productfiche"/>
          <xsd:enumeration value="Affiche"/>
          <xsd:enumeration value="Folder"/>
          <xsd:enumeration value="Marketingmateriaal"/>
        </xsd:restriction>
      </xsd:simpleType>
    </xsd:element>
    <xsd:element name="Categorie" ma:index="9" nillable="true" ma:displayName="Categorie" ma:format="Dropdown" ma:internalName="Categorie">
      <xsd:simpleType>
        <xsd:restriction base="dms:Choice">
          <xsd:enumeration value="Organisatie"/>
          <xsd:enumeration value="Risico's op het werk"/>
          <xsd:enumeration value="Risico's voor nieuwe en bijzondere werknemers"/>
          <xsd:enumeration value="Gezondheid"/>
          <xsd:enumeration value="Veiligheid"/>
          <xsd:enumeration value="Psychosociaal welzijn"/>
          <xsd:enumeration value="Arbeidshygiëne"/>
          <xsd:enumeration value="Ergonomie"/>
          <xsd:enumeration value="Noodsituaties"/>
          <xsd:enumeration value="NVT"/>
        </xsd:restriction>
      </xsd:simpleType>
    </xsd:element>
    <xsd:element name="Trello" ma:index="10" nillable="true" ma:displayName="Trello" ma:format="Hyperlink" ma:internalName="Trello">
      <xsd:complexType>
        <xsd:complexContent>
          <xsd:extension base="dms:URL">
            <xsd:sequence>
              <xsd:element name="Url" type="dms:ValidUrl" minOccurs="0" nillable="true"/>
              <xsd:element name="Description" type="xsd:string" nillable="true"/>
            </xsd:sequence>
          </xsd:extension>
        </xsd:complexContent>
      </xsd:complexType>
    </xsd:element>
    <xsd:element name="Jaartal" ma:index="11" nillable="true" ma:displayName="Jaartal" ma:format="DateOnly" ma:internalName="Jaartal">
      <xsd:simpleType>
        <xsd:restriction base="dms:DateTime"/>
      </xsd:simpleType>
    </xsd:element>
    <xsd:element name="Vervaldatum" ma:index="12" nillable="true" ma:displayName="Vervaldatum" ma:format="DateOnly" ma:internalName="Vervaldatum">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description="Hallo"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59c2c-21d5-4339-b59f-df37183f23e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723a2920-59f8-401b-8a7a-7cbeb6f99df6">
      <UserInfo>
        <DisplayName/>
        <AccountId xsi:nil="true"/>
        <AccountType/>
      </UserInfo>
    </Owner>
    <Taal xmlns="723a2920-59f8-401b-8a7a-7cbeb6f99df6">Nederlands</Taal>
    <Vervaldatum xmlns="723a2920-59f8-401b-8a7a-7cbeb6f99df6" xsi:nil="true"/>
    <Inventarisnummer xmlns="723a2920-59f8-401b-8a7a-7cbeb6f99df6" xsi:nil="true"/>
    <Jaartal xmlns="723a2920-59f8-401b-8a7a-7cbeb6f99df6" xsi:nil="true"/>
    <Trello xmlns="723a2920-59f8-401b-8a7a-7cbeb6f99df6">
      <Url xsi:nil="true"/>
      <Description xsi:nil="true"/>
    </Trello>
    <Tags xmlns="723a2920-59f8-401b-8a7a-7cbeb6f99df6"/>
    <Categorie xmlns="723a2920-59f8-401b-8a7a-7cbeb6f99df6" xsi:nil="true"/>
    <Volgnummer xmlns="723a2920-59f8-401b-8a7a-7cbeb6f99df6" xsi:nil="true"/>
    <Soort xmlns="723a2920-59f8-401b-8a7a-7cbeb6f99df6">Formulier</Soort>
    <Gebruik xmlns="723a2920-59f8-401b-8a7a-7cbeb6f99df6">Intern gebruik</Gebrui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4CBC-21AA-48D3-B15A-EA48C872D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2920-59f8-401b-8a7a-7cbeb6f99df6"/>
    <ds:schemaRef ds:uri="02d59c2c-21d5-4339-b59f-df37183f2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C0802-F8F4-4AC7-ABC4-3D380EBD581C}">
  <ds:schemaRefs>
    <ds:schemaRef ds:uri="http://schemas.microsoft.com/office/2006/metadata/properties"/>
    <ds:schemaRef ds:uri="http://schemas.microsoft.com/office/infopath/2007/PartnerControls"/>
    <ds:schemaRef ds:uri="723a2920-59f8-401b-8a7a-7cbeb6f99df6"/>
  </ds:schemaRefs>
</ds:datastoreItem>
</file>

<file path=customXml/itemProps3.xml><?xml version="1.0" encoding="utf-8"?>
<ds:datastoreItem xmlns:ds="http://schemas.openxmlformats.org/officeDocument/2006/customXml" ds:itemID="{78397DED-1EC2-473D-98CF-0882563FE78E}">
  <ds:schemaRefs>
    <ds:schemaRef ds:uri="http://schemas.microsoft.com/sharepoint/v3/contenttype/forms"/>
  </ds:schemaRefs>
</ds:datastoreItem>
</file>

<file path=customXml/itemProps4.xml><?xml version="1.0" encoding="utf-8"?>
<ds:datastoreItem xmlns:ds="http://schemas.openxmlformats.org/officeDocument/2006/customXml" ds:itemID="{1C5C5FC3-B086-4875-A31A-85C0BFBD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one pager (1).dotx</Template>
  <TotalTime>0</TotalTime>
  <Pages>2</Pages>
  <Words>408</Words>
  <Characters>2327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SKINN</Company>
  <LinksUpToDate>false</LinksUpToDate>
  <CharactersWithSpaces>2730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 Usain</dc:creator>
  <cp:lastModifiedBy>Anne Hallez</cp:lastModifiedBy>
  <cp:revision>2</cp:revision>
  <cp:lastPrinted>2018-03-22T09:40:00Z</cp:lastPrinted>
  <dcterms:created xsi:type="dcterms:W3CDTF">2022-06-16T07:11:00Z</dcterms:created>
  <dcterms:modified xsi:type="dcterms:W3CDTF">2022-06-16T07:11:00Z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0x010100990ACE3E9940874E9E7AA5BCE4FE1FA7</vt:lpwstr>
  </property>
  <property fmtid="{D5CDD505-2E9C-101B-9397-08002B2CF9AE}" pid="3" name="_dlc_DocIdItemGuid">
    <vt:lpwstr>d4d48991-14c6-47f6-a36c-3cd24c11de6b</vt:lpwstr>
  </property>
</Properties>
</file>